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7B469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25.12.2008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22.12.2014)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коррупции"</w:t>
            </w:r>
          </w:p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12.02.2015</w:t>
            </w:r>
          </w:p>
          <w:p w:rsidR="00000000" w:rsidRDefault="0001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1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16BA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BAC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BAC">
            <w:pPr>
              <w:pStyle w:val="ConsPlusNormal"/>
              <w:jc w:val="right"/>
            </w:pPr>
            <w:r>
              <w:t>N </w:t>
            </w:r>
            <w:r>
              <w:t>273-ФЗ</w:t>
            </w:r>
          </w:p>
        </w:tc>
      </w:tr>
    </w:tbl>
    <w:p w:rsidR="00000000" w:rsidRDefault="00016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6BAC">
      <w:pPr>
        <w:pStyle w:val="ConsPlusNormal"/>
        <w:jc w:val="center"/>
      </w:pPr>
    </w:p>
    <w:p w:rsidR="00000000" w:rsidRDefault="00016BA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016BAC">
      <w:pPr>
        <w:pStyle w:val="ConsPlusNormal"/>
        <w:jc w:val="center"/>
        <w:rPr>
          <w:b/>
          <w:bCs/>
        </w:rPr>
      </w:pPr>
    </w:p>
    <w:p w:rsidR="00000000" w:rsidRDefault="00016BA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016BAC">
      <w:pPr>
        <w:pStyle w:val="ConsPlusNormal"/>
        <w:jc w:val="center"/>
        <w:rPr>
          <w:b/>
          <w:bCs/>
        </w:rPr>
      </w:pPr>
    </w:p>
    <w:p w:rsidR="00000000" w:rsidRDefault="00016BAC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jc w:val="right"/>
      </w:pPr>
      <w:r>
        <w:t>Принят</w:t>
      </w:r>
    </w:p>
    <w:p w:rsidR="00000000" w:rsidRDefault="00016BAC">
      <w:pPr>
        <w:pStyle w:val="ConsPlusNormal"/>
        <w:jc w:val="right"/>
      </w:pPr>
      <w:r>
        <w:t>Государственной Думой</w:t>
      </w:r>
    </w:p>
    <w:p w:rsidR="00000000" w:rsidRDefault="00016BAC">
      <w:pPr>
        <w:pStyle w:val="ConsPlusNormal"/>
        <w:jc w:val="right"/>
      </w:pPr>
      <w:r>
        <w:t>19 декабря 2008 года</w:t>
      </w:r>
    </w:p>
    <w:p w:rsidR="00000000" w:rsidRDefault="00016BAC">
      <w:pPr>
        <w:pStyle w:val="ConsPlusNormal"/>
        <w:jc w:val="right"/>
      </w:pPr>
    </w:p>
    <w:p w:rsidR="00000000" w:rsidRDefault="00016BAC">
      <w:pPr>
        <w:pStyle w:val="ConsPlusNormal"/>
        <w:jc w:val="right"/>
      </w:pPr>
      <w:r>
        <w:t>Одобрен</w:t>
      </w:r>
    </w:p>
    <w:p w:rsidR="00000000" w:rsidRDefault="00016BAC">
      <w:pPr>
        <w:pStyle w:val="ConsPlusNormal"/>
        <w:jc w:val="right"/>
      </w:pPr>
      <w:r>
        <w:t>Советом Федерации</w:t>
      </w:r>
    </w:p>
    <w:p w:rsidR="00000000" w:rsidRDefault="00016BAC">
      <w:pPr>
        <w:pStyle w:val="ConsPlusNormal"/>
        <w:jc w:val="right"/>
      </w:pPr>
      <w:r>
        <w:t>22 декабря 2008 года</w:t>
      </w:r>
    </w:p>
    <w:p w:rsidR="00000000" w:rsidRDefault="00016BAC">
      <w:pPr>
        <w:pStyle w:val="ConsPlusNormal"/>
        <w:jc w:val="center"/>
      </w:pPr>
    </w:p>
    <w:p w:rsidR="00000000" w:rsidRDefault="00016BAC">
      <w:pPr>
        <w:pStyle w:val="ConsPlusNormal"/>
        <w:jc w:val="center"/>
      </w:pPr>
      <w:r>
        <w:t>Список изменяющих документов</w:t>
      </w:r>
    </w:p>
    <w:p w:rsidR="00000000" w:rsidRDefault="00016BAC">
      <w:pPr>
        <w:pStyle w:val="ConsPlusNormal"/>
        <w:jc w:val="center"/>
      </w:pPr>
      <w:r>
        <w:t xml:space="preserve">(в ред. Федеральных законов от 11.07.2011 </w:t>
      </w:r>
      <w:hyperlink r:id="rId9" w:tooltip="Федеральный закон от 11.07.2011 N 200-ФЗ (ред. от 21.07.2014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(с изм. и доп., вступ. в силу с 01.09.2014){КонсультантПлюс}" w:history="1">
        <w:r>
          <w:rPr>
            <w:color w:val="0000FF"/>
          </w:rPr>
          <w:t>N 200-ФЗ</w:t>
        </w:r>
      </w:hyperlink>
      <w:r>
        <w:t>,</w:t>
      </w:r>
    </w:p>
    <w:p w:rsidR="00000000" w:rsidRDefault="00016BAC">
      <w:pPr>
        <w:pStyle w:val="ConsPlusNormal"/>
        <w:jc w:val="center"/>
      </w:pPr>
      <w:r>
        <w:t xml:space="preserve">от 21.11.2011 </w:t>
      </w:r>
      <w:hyperlink r:id="rId1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,</w:t>
      </w:r>
    </w:p>
    <w:p w:rsidR="00000000" w:rsidRDefault="00016BAC">
      <w:pPr>
        <w:pStyle w:val="ConsPlusNormal"/>
        <w:jc w:val="center"/>
      </w:pPr>
      <w:r>
        <w:t xml:space="preserve">от 29.12.2012 </w:t>
      </w:r>
      <w:hyperlink r:id="rId12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 xml:space="preserve">, от 07.05.2013 </w:t>
      </w:r>
      <w:hyperlink r:id="rId13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N 102-ФЗ</w:t>
        </w:r>
      </w:hyperlink>
      <w:r>
        <w:t>,</w:t>
      </w:r>
    </w:p>
    <w:p w:rsidR="00000000" w:rsidRDefault="00016BAC">
      <w:pPr>
        <w:pStyle w:val="ConsPlusNormal"/>
        <w:jc w:val="center"/>
      </w:pPr>
      <w:r>
        <w:t xml:space="preserve">от 30.09.2013 </w:t>
      </w:r>
      <w:hyperlink r:id="rId14" w:tooltip="Федеральный закон от 30.09.2013 N 261-ФЗ &quot;О внесении изменения в статью 12.1 Федерального закона &quot;О противодействии коррупции&quot;{КонсультантПлюс}" w:history="1">
        <w:r>
          <w:rPr>
            <w:color w:val="0000FF"/>
          </w:rPr>
          <w:t>N 261-ФЗ</w:t>
        </w:r>
      </w:hyperlink>
      <w:r>
        <w:t xml:space="preserve">, от 28.12.2013 </w:t>
      </w:r>
      <w:hyperlink r:id="rId15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396-ФЗ</w:t>
        </w:r>
      </w:hyperlink>
      <w:r>
        <w:t>,</w:t>
      </w:r>
    </w:p>
    <w:p w:rsidR="00000000" w:rsidRDefault="00016BAC">
      <w:pPr>
        <w:pStyle w:val="ConsPlusNormal"/>
        <w:jc w:val="center"/>
      </w:pPr>
      <w:r>
        <w:t xml:space="preserve">от 22.12.2014 </w:t>
      </w:r>
      <w:hyperlink r:id="rId1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N 431-ФЗ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</w:t>
      </w:r>
      <w:r>
        <w:t>инимизации и (или) ликвидации последствий коррупционных правонарушений.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0" w:name="Par27"/>
      <w:bookmarkEnd w:id="0"/>
      <w:r>
        <w:t>Статья 1. Основные понятия, используемые в настоящем Федеральном законе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16BAC">
      <w:pPr>
        <w:pStyle w:val="ConsPlusNormal"/>
        <w:ind w:firstLine="540"/>
        <w:jc w:val="both"/>
      </w:pPr>
      <w:r>
        <w:t>1) коррупция:</w:t>
      </w:r>
    </w:p>
    <w:p w:rsidR="00000000" w:rsidRDefault="00016BAC">
      <w:pPr>
        <w:pStyle w:val="ConsPlusNormal"/>
        <w:ind w:firstLine="540"/>
        <w:jc w:val="both"/>
      </w:pPr>
      <w:bookmarkStart w:id="1" w:name="Par31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</w:t>
      </w:r>
      <w:r>
        <w:t>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016BAC">
      <w:pPr>
        <w:pStyle w:val="ConsPlusNormal"/>
        <w:ind w:firstLine="540"/>
        <w:jc w:val="both"/>
      </w:pPr>
      <w:r>
        <w:t>б) соверш</w:t>
      </w:r>
      <w:r>
        <w:t xml:space="preserve">ение деяний, указанных в </w:t>
      </w:r>
      <w:hyperlink w:anchor="Par31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016BAC">
      <w:pPr>
        <w:pStyle w:val="ConsPlusNormal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госу</w:t>
      </w:r>
      <w:r>
        <w:t>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016BAC">
      <w:pPr>
        <w:pStyle w:val="ConsPlusNormal"/>
        <w:ind w:firstLine="540"/>
        <w:jc w:val="both"/>
      </w:pPr>
      <w:r>
        <w:t xml:space="preserve">а) по предупреждению коррупции, в том числе по выявлению и последующему устранению </w:t>
      </w:r>
      <w:r>
        <w:t>причин коррупции (профилактика коррупции);</w:t>
      </w:r>
    </w:p>
    <w:p w:rsidR="00000000" w:rsidRDefault="00016BAC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016BAC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00000" w:rsidRDefault="00016BAC">
      <w:pPr>
        <w:pStyle w:val="ConsPlusNormal"/>
        <w:ind w:firstLine="540"/>
        <w:jc w:val="both"/>
      </w:pPr>
      <w:r>
        <w:t>3) норматив</w:t>
      </w:r>
      <w:r>
        <w:t>ные правовые акты Российской Федерации:</w:t>
      </w:r>
    </w:p>
    <w:p w:rsidR="00000000" w:rsidRDefault="00016BAC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</w:t>
      </w:r>
      <w:r>
        <w:t>и, нормативные правовые акты федеральных органов исполнительной власти и иных федеральных органов);</w:t>
      </w:r>
    </w:p>
    <w:p w:rsidR="00000000" w:rsidRDefault="00016BAC">
      <w:pPr>
        <w:pStyle w:val="ConsPlusNormal"/>
        <w:ind w:firstLine="540"/>
        <w:jc w:val="both"/>
      </w:pPr>
      <w:r>
        <w:t xml:space="preserve">б) законы и иные нормативные правовые акты органов государственной власти субъектов Российской </w:t>
      </w:r>
      <w:r>
        <w:lastRenderedPageBreak/>
        <w:t>Федерации;</w:t>
      </w:r>
    </w:p>
    <w:p w:rsidR="00000000" w:rsidRDefault="00016BAC">
      <w:pPr>
        <w:pStyle w:val="ConsPlusNormal"/>
        <w:ind w:firstLine="540"/>
        <w:jc w:val="both"/>
      </w:pPr>
      <w:r>
        <w:t>в) муниципальные правовые акты;</w:t>
      </w:r>
    </w:p>
    <w:p w:rsidR="00000000" w:rsidRDefault="00016BAC">
      <w:pPr>
        <w:pStyle w:val="ConsPlusNormal"/>
        <w:jc w:val="both"/>
      </w:pPr>
      <w:r>
        <w:t>(п. 3 введен Федер</w:t>
      </w:r>
      <w:r>
        <w:t xml:space="preserve">альным </w:t>
      </w:r>
      <w:hyperlink r:id="rId1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</w:t>
      </w:r>
      <w:r>
        <w:t>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</w:t>
      </w:r>
      <w:r>
        <w:t>ний.</w:t>
      </w:r>
    </w:p>
    <w:p w:rsidR="00000000" w:rsidRDefault="00016BAC">
      <w:pPr>
        <w:pStyle w:val="ConsPlusNormal"/>
        <w:jc w:val="both"/>
      </w:pPr>
      <w:r>
        <w:t xml:space="preserve">(п. 4 введен Федеральным </w:t>
      </w:r>
      <w:hyperlink r:id="rId1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" w:name="Par45"/>
      <w:bookmarkEnd w:id="2"/>
      <w:r>
        <w:t>Статья 2. Правовая основа противодействия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Пр</w:t>
      </w:r>
      <w:r>
        <w:t xml:space="preserve">авовую основу противодействия коррупции составляют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</w:t>
      </w:r>
      <w:r>
        <w:t>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</w:t>
      </w:r>
      <w:r>
        <w:t>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" w:name="Par49"/>
      <w:bookmarkEnd w:id="3"/>
      <w:r>
        <w:t>Статья 3. Основные принципы противодейств</w:t>
      </w:r>
      <w:r>
        <w:t>ия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016BAC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016BAC">
      <w:pPr>
        <w:pStyle w:val="ConsPlusNormal"/>
        <w:ind w:firstLine="540"/>
        <w:jc w:val="both"/>
      </w:pPr>
      <w:r>
        <w:t>2) законность;</w:t>
      </w:r>
    </w:p>
    <w:p w:rsidR="00000000" w:rsidRDefault="00016BAC">
      <w:pPr>
        <w:pStyle w:val="ConsPlusNormal"/>
        <w:ind w:firstLine="540"/>
        <w:jc w:val="both"/>
      </w:pPr>
      <w:r>
        <w:t>3) публичность и открытость деятельности государств</w:t>
      </w:r>
      <w:r>
        <w:t>енных органов и органов местного самоуправления;</w:t>
      </w:r>
    </w:p>
    <w:p w:rsidR="00000000" w:rsidRDefault="00016BAC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016BAC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</w:t>
      </w:r>
      <w:r>
        <w:t>ециальных и иных мер;</w:t>
      </w:r>
    </w:p>
    <w:p w:rsidR="00000000" w:rsidRDefault="00016BAC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000000" w:rsidRDefault="00016BAC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4" w:name="Par60"/>
      <w:bookmarkEnd w:id="4"/>
      <w:r>
        <w:t>Статья 4. Международное сотрудничество Россий</w:t>
      </w:r>
      <w:r>
        <w:t>ской Федерации в области противодействия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</w:t>
      </w:r>
      <w:r>
        <w:t xml:space="preserve"> их правоохранительными органами и специальными службами, а также с международными организациями в целях:</w:t>
      </w:r>
    </w:p>
    <w:p w:rsidR="00000000" w:rsidRDefault="00016BAC">
      <w:pPr>
        <w:pStyle w:val="ConsPlusNormal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</w:t>
      </w:r>
      <w:r>
        <w:t>стных к коррупционным преступлениям;</w:t>
      </w:r>
    </w:p>
    <w:p w:rsidR="00000000" w:rsidRDefault="00016BAC">
      <w:pPr>
        <w:pStyle w:val="ConsPlusNormal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016BAC">
      <w:pPr>
        <w:pStyle w:val="ConsPlusNormal"/>
        <w:ind w:firstLine="540"/>
        <w:jc w:val="both"/>
      </w:pPr>
      <w:r>
        <w:t>3) предоставления в надлежащих случаях предметов или образцов веществ для проведения исслед</w:t>
      </w:r>
      <w:r>
        <w:t>ований или судебных экспертиз;</w:t>
      </w:r>
    </w:p>
    <w:p w:rsidR="00000000" w:rsidRDefault="00016BAC">
      <w:pPr>
        <w:pStyle w:val="ConsPlusNormal"/>
        <w:ind w:firstLine="540"/>
        <w:jc w:val="both"/>
      </w:pPr>
      <w:r>
        <w:t>4) обмена информацией по вопросам противодействия коррупции;</w:t>
      </w:r>
    </w:p>
    <w:p w:rsidR="00000000" w:rsidRDefault="00016BAC">
      <w:pPr>
        <w:pStyle w:val="ConsPlusNormal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016BAC">
      <w:pPr>
        <w:pStyle w:val="ConsPlusNormal"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 xml:space="preserve">изации, а также их филиалы и представительства (иностранные организации), обвиняемые (подозреваемые) в совершении </w:t>
      </w:r>
      <w:r>
        <w:lastRenderedPageBreak/>
        <w:t>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 xml:space="preserve">ии в случаях и порядке, предусмотренных международными договорами Российской Федерации и федеральными </w:t>
      </w:r>
      <w:hyperlink r:id="rId20" w:tooltip="&quot;Уголовный кодекс Российской Федерации&quot; от 13.06.1996 N 63-ФЗ (ред. от 31.12.2014) (с изм. и доп., вступ. в силу с 23.01.2015)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5" w:name="Par70"/>
      <w:bookmarkEnd w:id="5"/>
      <w:r>
        <w:t>Статья 5. Организационные основы противодействия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016BAC">
      <w:pPr>
        <w:pStyle w:val="ConsPlusNormal"/>
        <w:ind w:firstLine="540"/>
        <w:jc w:val="both"/>
      </w:pPr>
      <w:r>
        <w:t>1) определяет о</w:t>
      </w:r>
      <w:r>
        <w:t>сновные направления государственной политики в области противодействия коррупции;</w:t>
      </w:r>
    </w:p>
    <w:p w:rsidR="00000000" w:rsidRDefault="00016BAC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016BAC">
      <w:pPr>
        <w:pStyle w:val="ConsPlusNormal"/>
        <w:ind w:firstLine="540"/>
        <w:jc w:val="both"/>
      </w:pPr>
      <w:r>
        <w:t>2. Федеральное</w:t>
      </w:r>
      <w:r>
        <w:t xml:space="preserve">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016BAC">
      <w:pPr>
        <w:pStyle w:val="ConsPlusNormal"/>
        <w:ind w:firstLine="540"/>
        <w:jc w:val="both"/>
      </w:pPr>
      <w:r>
        <w:t xml:space="preserve">3. Правительство Российской Федерации </w:t>
      </w:r>
      <w:r>
        <w:t>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016BAC">
      <w:pPr>
        <w:pStyle w:val="ConsPlusNormal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</w:t>
      </w:r>
      <w:r>
        <w:t>ации и органы местного самоуправления осуществляют противодействие коррупции в пределах своих полномочий.</w:t>
      </w:r>
    </w:p>
    <w:p w:rsidR="00000000" w:rsidRDefault="00016BAC">
      <w:pPr>
        <w:pStyle w:val="ConsPlusNormal"/>
        <w:ind w:firstLine="540"/>
        <w:jc w:val="both"/>
      </w:pPr>
      <w:r>
        <w:t xml:space="preserve">4.1. Правоохранительные органы, иные государственные органы, органы местного самоуправления и их должностные лица обязаны информировать подразделения </w:t>
      </w:r>
      <w:r>
        <w:t>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</w:t>
      </w:r>
      <w:r>
        <w:t xml:space="preserve">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</w:t>
      </w:r>
      <w:r>
        <w:t>конфликта интересов либо неисполнения обязанностей, установленных в целях противодействия коррупции.</w:t>
      </w:r>
    </w:p>
    <w:p w:rsidR="00000000" w:rsidRDefault="00016BAC">
      <w:pPr>
        <w:pStyle w:val="ConsPlusNormal"/>
        <w:jc w:val="both"/>
      </w:pPr>
      <w:r>
        <w:t xml:space="preserve">(часть 4.1 введена Федеральным </w:t>
      </w:r>
      <w:hyperlink r:id="rId2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</w:t>
      </w:r>
      <w:r>
        <w:t>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</w:t>
      </w:r>
      <w:r>
        <w:t>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</w:t>
      </w:r>
      <w:r>
        <w:t>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</w:t>
      </w:r>
      <w:r>
        <w:t>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</w:t>
      </w:r>
      <w:r>
        <w:t>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</w:t>
      </w:r>
      <w:r>
        <w:t xml:space="preserve"> по итогам проверки решения в установленном законом порядке.</w:t>
      </w:r>
    </w:p>
    <w:p w:rsidR="00000000" w:rsidRDefault="00016BAC">
      <w:pPr>
        <w:pStyle w:val="ConsPlusNormal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</w:t>
      </w:r>
      <w:r>
        <w:t>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016BAC">
      <w:pPr>
        <w:pStyle w:val="ConsPlusNormal"/>
        <w:ind w:firstLine="540"/>
        <w:jc w:val="both"/>
      </w:pPr>
      <w:r>
        <w:t>7. Счетная палата Российской Федераци</w:t>
      </w:r>
      <w:r>
        <w:t xml:space="preserve">и в пределах своих полномочий обеспечивает противодействие коррупции в соответствии с Федеральным </w:t>
      </w:r>
      <w:hyperlink r:id="rId22" w:tooltip="Федеральный закон от 11.01.1995 N 4-ФЗ (ред. от 03.12.2012) &quot;О Счетной палате Российской Федерации&quot;------------ Утратил силу{КонсультантПлюс}" w:history="1">
        <w:r>
          <w:rPr>
            <w:color w:val="0000FF"/>
          </w:rPr>
          <w:t>законом</w:t>
        </w:r>
      </w:hyperlink>
      <w:r>
        <w:t xml:space="preserve"> от 11 января 1995 года N 4-ФЗ "О Счетной палате Российской Федерации".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6" w:name="Par84"/>
      <w:bookmarkEnd w:id="6"/>
      <w:r>
        <w:t>Статья 6. Меры по профилактике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Профилактика коррупции осу</w:t>
      </w:r>
      <w:r>
        <w:t>ществляется путем применения следующих основных мер:</w:t>
      </w:r>
    </w:p>
    <w:p w:rsidR="00000000" w:rsidRDefault="00016BAC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016BAC">
      <w:pPr>
        <w:pStyle w:val="ConsPlusNormal"/>
        <w:ind w:firstLine="540"/>
        <w:jc w:val="both"/>
      </w:pPr>
      <w:r>
        <w:t xml:space="preserve">2) </w:t>
      </w:r>
      <w:hyperlink r:id="rId23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016BAC">
      <w:pPr>
        <w:pStyle w:val="ConsPlusNormal"/>
        <w:ind w:firstLine="540"/>
        <w:jc w:val="both"/>
      </w:pPr>
      <w:r>
        <w:t>2.1) рассмотрение в федеральных органа</w:t>
      </w:r>
      <w:r>
        <w:t>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</w:t>
      </w:r>
      <w:r>
        <w:t>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</w:t>
      </w:r>
      <w:r>
        <w:t xml:space="preserve">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016BAC">
      <w:pPr>
        <w:pStyle w:val="ConsPlusNormal"/>
        <w:jc w:val="both"/>
      </w:pPr>
      <w:r>
        <w:t xml:space="preserve">(п. 2.1 введен Федеральным </w:t>
      </w:r>
      <w:hyperlink r:id="rId24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</w:t>
      </w:r>
      <w:r>
        <w:t>ипальной службы, а также проверка в установленном порядке сведений, представляемых указанными гражданами;</w:t>
      </w:r>
    </w:p>
    <w:p w:rsidR="00000000" w:rsidRDefault="00016BAC">
      <w:pPr>
        <w:pStyle w:val="ConsPlusNormal"/>
        <w:ind w:firstLine="540"/>
        <w:jc w:val="both"/>
      </w:pPr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</w:t>
      </w:r>
      <w:r>
        <w:t xml:space="preserve">ипальной службы, включенную в </w:t>
      </w:r>
      <w:hyperlink r:id="rId25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с за</w:t>
      </w:r>
      <w:r>
        <w:t>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</w:t>
      </w:r>
      <w:r>
        <w:t>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016BAC">
      <w:pPr>
        <w:pStyle w:val="ConsPlusNormal"/>
        <w:jc w:val="both"/>
      </w:pPr>
      <w:r>
        <w:t>(в ред. Федеральных законов от 21</w:t>
      </w:r>
      <w:r>
        <w:t xml:space="preserve">.11.2011 </w:t>
      </w:r>
      <w:hyperlink r:id="rId2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27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  <w:r>
        <w:t>5) внедрение в прак</w:t>
      </w:r>
      <w:r>
        <w:t>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</w:t>
      </w:r>
      <w:r>
        <w:t>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</w:t>
      </w:r>
      <w:r>
        <w:t>ии;</w:t>
      </w:r>
    </w:p>
    <w:p w:rsidR="00000000" w:rsidRDefault="00016BAC">
      <w:pPr>
        <w:pStyle w:val="ConsPlusNormal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7" w:name="Par97"/>
      <w:bookmarkEnd w:id="7"/>
      <w:r>
        <w:t>Статья 7. Основные направления деятельности государственных органов по повышению эффективности п</w:t>
      </w:r>
      <w:r>
        <w:t>ротиводействия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016BAC">
      <w:pPr>
        <w:pStyle w:val="ConsPlusNormal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00000" w:rsidRDefault="00016BAC">
      <w:pPr>
        <w:pStyle w:val="ConsPlusNormal"/>
        <w:ind w:firstLine="540"/>
        <w:jc w:val="both"/>
      </w:pPr>
      <w:r>
        <w:t>2) создание механизма в</w:t>
      </w:r>
      <w:r>
        <w:t>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016BAC">
      <w:pPr>
        <w:pStyle w:val="ConsPlusNormal"/>
        <w:ind w:firstLine="540"/>
        <w:jc w:val="both"/>
      </w:pPr>
      <w:r>
        <w:t>3) принятие законодательных, административных и ины</w:t>
      </w:r>
      <w:r>
        <w:t>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016BAC">
      <w:pPr>
        <w:pStyle w:val="ConsPlusNormal"/>
        <w:ind w:firstLine="540"/>
        <w:jc w:val="both"/>
      </w:pPr>
      <w:r>
        <w:t xml:space="preserve">4) совершенствование системы и </w:t>
      </w:r>
      <w:r>
        <w:t>структуры государственных органов, создание механизмов общественного контроля за их деятельностью;</w:t>
      </w:r>
    </w:p>
    <w:p w:rsidR="00000000" w:rsidRDefault="00016BAC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</w:t>
      </w:r>
      <w:r>
        <w:t>еспечивающих предупреждение коррупции в данной области;</w:t>
      </w:r>
    </w:p>
    <w:p w:rsidR="00000000" w:rsidRDefault="00016BAC">
      <w:pPr>
        <w:pStyle w:val="ConsPlusNormal"/>
        <w:ind w:firstLine="540"/>
        <w:jc w:val="both"/>
      </w:pPr>
      <w:r>
        <w:lastRenderedPageBreak/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</w:t>
      </w:r>
      <w:r>
        <w:t>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016BAC">
      <w:pPr>
        <w:pStyle w:val="ConsPlusNormal"/>
        <w:jc w:val="both"/>
      </w:pPr>
      <w:r>
        <w:t xml:space="preserve">(п. 6 в ред. Федерального </w:t>
      </w:r>
      <w:hyperlink r:id="rId2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</w:t>
      </w:r>
      <w:r>
        <w:t>моуправления;</w:t>
      </w:r>
    </w:p>
    <w:p w:rsidR="00000000" w:rsidRDefault="00016BAC">
      <w:pPr>
        <w:pStyle w:val="ConsPlusNormal"/>
        <w:ind w:firstLine="540"/>
        <w:jc w:val="both"/>
      </w:pPr>
      <w:r>
        <w:t>8) обеспечение независимости средств массовой информации;</w:t>
      </w:r>
    </w:p>
    <w:p w:rsidR="00000000" w:rsidRDefault="00016BAC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016BAC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</w:t>
      </w:r>
      <w:r>
        <w:t>х органов по противодействию коррупции;</w:t>
      </w:r>
    </w:p>
    <w:p w:rsidR="00000000" w:rsidRDefault="00016BAC">
      <w:pPr>
        <w:pStyle w:val="ConsPlusNormal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000000" w:rsidRDefault="00016BAC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</w:t>
      </w:r>
      <w:r>
        <w:t>уг для обеспечения государственных или муниципальных нужд;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28.12.2013 N 396-ФЗ (ред. от 12.03.2014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016BAC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016BAC">
      <w:pPr>
        <w:pStyle w:val="ConsPlusNormal"/>
        <w:ind w:firstLine="540"/>
        <w:jc w:val="both"/>
      </w:pPr>
      <w:r>
        <w:t>14) совер</w:t>
      </w:r>
      <w:r>
        <w:t>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</w:t>
      </w:r>
      <w:r>
        <w:t>а и его отчуждения;</w:t>
      </w:r>
    </w:p>
    <w:p w:rsidR="00000000" w:rsidRDefault="00016BAC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016BAC">
      <w:pPr>
        <w:pStyle w:val="ConsPlusNormal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</w:t>
      </w:r>
      <w:r>
        <w:t xml:space="preserve">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</w:t>
      </w:r>
      <w:r>
        <w:t>находящегося за рубежом;</w:t>
      </w:r>
    </w:p>
    <w:p w:rsidR="00000000" w:rsidRDefault="00016BAC">
      <w:pPr>
        <w:pStyle w:val="ConsPlusNormal"/>
        <w:ind w:firstLine="540"/>
        <w:jc w:val="both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016BAC">
      <w:pPr>
        <w:pStyle w:val="ConsPlusNormal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016BAC">
      <w:pPr>
        <w:pStyle w:val="ConsPlusNormal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016BAC">
      <w:pPr>
        <w:pStyle w:val="ConsPlusNormal"/>
        <w:ind w:firstLine="540"/>
        <w:jc w:val="both"/>
      </w:pPr>
      <w:r>
        <w:t>20) повышение ответственности федеральных органов государственной власти, органов гос</w:t>
      </w:r>
      <w:r>
        <w:t>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016BAC">
      <w:pPr>
        <w:pStyle w:val="ConsPlusNormal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</w:t>
      </w:r>
      <w:r>
        <w:t>ть отражены в административных и должностных регламентах.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8" w:name="Par124"/>
      <w:bookmarkEnd w:id="8"/>
      <w: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</w:t>
      </w:r>
      <w:r>
        <w:t>оссийской Федерации, владеть и (или) пользоваться иностранными финансовыми инструментами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30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В случаях, предусмотрен</w:t>
      </w:r>
      <w:r>
        <w:t xml:space="preserve">ных Федеральным </w:t>
      </w:r>
      <w:hyperlink r:id="rId31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</w:t>
      </w:r>
      <w: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</w:t>
      </w:r>
      <w: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016BAC">
      <w:pPr>
        <w:pStyle w:val="ConsPlusNormal"/>
        <w:ind w:firstLine="540"/>
        <w:jc w:val="both"/>
      </w:pPr>
      <w:bookmarkStart w:id="9" w:name="Par129"/>
      <w:bookmarkEnd w:id="9"/>
      <w:r>
        <w:t>1) лицам, замещающи</w:t>
      </w:r>
      <w:r>
        <w:t>м (занимающим):</w:t>
      </w:r>
    </w:p>
    <w:p w:rsidR="00000000" w:rsidRDefault="00016BAC">
      <w:pPr>
        <w:pStyle w:val="ConsPlusNormal"/>
        <w:ind w:firstLine="540"/>
        <w:jc w:val="both"/>
      </w:pPr>
      <w:bookmarkStart w:id="10" w:name="Par130"/>
      <w:bookmarkEnd w:id="10"/>
      <w:r>
        <w:lastRenderedPageBreak/>
        <w:t>а) государственные должности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г) го</w:t>
      </w:r>
      <w:r>
        <w:t>сударственные должности субъектов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</w:t>
      </w:r>
      <w:r>
        <w:t>окурором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000000" w:rsidRDefault="00016BAC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</w:t>
      </w:r>
      <w:r>
        <w:t>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016BAC">
      <w:pPr>
        <w:pStyle w:val="ConsPlusNormal"/>
        <w:ind w:firstLine="540"/>
        <w:jc w:val="both"/>
      </w:pPr>
      <w:bookmarkStart w:id="11" w:name="Par137"/>
      <w:bookmarkEnd w:id="11"/>
      <w:r>
        <w:t>з) должности глав городских округов, глав муниципальных районов;</w:t>
      </w:r>
    </w:p>
    <w:p w:rsidR="00000000" w:rsidRDefault="00016BAC">
      <w:pPr>
        <w:pStyle w:val="ConsPlusNormal"/>
        <w:ind w:firstLine="540"/>
        <w:jc w:val="both"/>
      </w:pPr>
      <w:r>
        <w:t>и) должности федеральной государст</w:t>
      </w:r>
      <w:r>
        <w:t>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</w:t>
      </w:r>
      <w:r>
        <w:t>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</w:t>
      </w:r>
      <w:r>
        <w:t xml:space="preserve">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</w:t>
      </w:r>
      <w:r>
        <w:t>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016BAC">
      <w:pPr>
        <w:pStyle w:val="ConsPlusNormal"/>
        <w:jc w:val="both"/>
      </w:pPr>
      <w:r>
        <w:t xml:space="preserve">(пп. "и" введен Федеральным </w:t>
      </w:r>
      <w:hyperlink r:id="rId32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ar130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7" w:tooltip="Ссылка на текущий документ" w:history="1">
        <w:r>
          <w:rPr>
            <w:color w:val="0000FF"/>
          </w:rPr>
          <w:t>"з" пункта 1</w:t>
        </w:r>
      </w:hyperlink>
      <w:r>
        <w:t xml:space="preserve"> настоящей част</w:t>
      </w:r>
      <w:r>
        <w:t>и;</w:t>
      </w:r>
    </w:p>
    <w:p w:rsidR="00000000" w:rsidRDefault="00016BAC">
      <w:pPr>
        <w:pStyle w:val="ConsPlusNormal"/>
        <w:jc w:val="both"/>
      </w:pPr>
      <w:r>
        <w:t xml:space="preserve">(п. 2 в ред. Федерального </w:t>
      </w:r>
      <w:hyperlink r:id="rId33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016BAC">
      <w:pPr>
        <w:pStyle w:val="ConsPlusNormal"/>
        <w:ind w:firstLine="540"/>
        <w:jc w:val="both"/>
      </w:pPr>
      <w:r>
        <w:t>2. Установленный настоящей статьей запрет открывать и иметь счета (вклады) в ино</w:t>
      </w:r>
      <w:r>
        <w:t xml:space="preserve">странных банках, расположенных за пределами территории Российской Федерации, не распространяется на лиц, указанных в </w:t>
      </w:r>
      <w:hyperlink w:anchor="Par129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</w:t>
      </w:r>
      <w:r>
        <w:t xml:space="preserve">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</w:t>
      </w:r>
      <w:r>
        <w:t>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016BAC">
      <w:pPr>
        <w:pStyle w:val="ConsPlusNormal"/>
        <w:jc w:val="both"/>
      </w:pPr>
      <w:r>
        <w:t xml:space="preserve">(часть 2 в ред. Федерального </w:t>
      </w:r>
      <w:hyperlink r:id="rId3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</w:t>
      </w:r>
      <w:r>
        <w:t>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12" w:name="Par147"/>
      <w:bookmarkEnd w:id="12"/>
      <w:r>
        <w:t>Статья 8. Представление сведений о доходах, об имуществе</w:t>
      </w:r>
      <w:r>
        <w:t xml:space="preserve"> и обязательствах имущественного характера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</w:t>
      </w:r>
      <w:r>
        <w:t>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 ред. Федерального </w:t>
      </w:r>
      <w:hyperlink r:id="rId3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13" w:name="Par152"/>
      <w:bookmarkEnd w:id="13"/>
      <w:r>
        <w:t xml:space="preserve">1. Сведения о своих доходах, об имуществе и </w:t>
      </w:r>
      <w: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016BAC">
      <w:pPr>
        <w:pStyle w:val="ConsPlusNormal"/>
        <w:ind w:firstLine="540"/>
        <w:jc w:val="both"/>
      </w:pPr>
      <w:r>
        <w:t>1) граждане, претендующие на</w:t>
      </w:r>
      <w:r>
        <w:t xml:space="preserve"> замещение должностей государственной службы;</w:t>
      </w:r>
    </w:p>
    <w:p w:rsidR="00000000" w:rsidRDefault="00016BAC">
      <w:pPr>
        <w:pStyle w:val="ConsPlusNormal"/>
        <w:jc w:val="both"/>
      </w:pPr>
      <w:r>
        <w:t xml:space="preserve">(п. 1 в ред. Федерального </w:t>
      </w:r>
      <w:hyperlink r:id="rId3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bookmarkStart w:id="14" w:name="Par155"/>
      <w:bookmarkEnd w:id="14"/>
      <w:r>
        <w:lastRenderedPageBreak/>
        <w:t>1.1) граждане, претендующие на замещение должностей членов Совета директоров Центрального</w:t>
      </w:r>
      <w:r>
        <w:t xml:space="preserve"> банка Российской Федерации, должностей в Центральном банке Российской Федерации, включенных в </w:t>
      </w:r>
      <w:hyperlink r:id="rId38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016BAC">
      <w:pPr>
        <w:pStyle w:val="ConsPlusNormal"/>
        <w:jc w:val="both"/>
      </w:pPr>
      <w:r>
        <w:t xml:space="preserve">(п. 1.1 введен Федеральным </w:t>
      </w:r>
      <w:hyperlink r:id="rId39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  <w:r>
        <w:t xml:space="preserve">1.2) граждане, претендующие на замещение должностей муниципальной службы, включенных в </w:t>
      </w:r>
      <w:hyperlink r:id="rId40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016BAC">
      <w:pPr>
        <w:pStyle w:val="ConsPlusNormal"/>
        <w:jc w:val="both"/>
      </w:pPr>
      <w:r>
        <w:t xml:space="preserve">(п. 1.2 введен Федеральным </w:t>
      </w:r>
      <w:hyperlink r:id="rId41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42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, установленные </w:t>
      </w:r>
      <w:r>
        <w:t>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</w:t>
      </w:r>
      <w:r>
        <w:t>ваемых Российской Федерацией на основании федеральных законов;</w:t>
      </w:r>
    </w:p>
    <w:p w:rsidR="00000000" w:rsidRDefault="00016BAC">
      <w:pPr>
        <w:pStyle w:val="ConsPlusNormal"/>
        <w:ind w:firstLine="540"/>
        <w:jc w:val="both"/>
      </w:pPr>
      <w:r>
        <w:t xml:space="preserve">3) граждане, претендующие на замещение отдельных должностей, включенных в </w:t>
      </w:r>
      <w:hyperlink r:id="rId43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016BAC">
      <w:pPr>
        <w:pStyle w:val="ConsPlusNormal"/>
        <w:ind w:firstLine="540"/>
        <w:jc w:val="both"/>
      </w:pPr>
      <w:bookmarkStart w:id="15" w:name="Par161"/>
      <w:bookmarkEnd w:id="15"/>
      <w:r>
        <w:t>3.1) граждане</w:t>
      </w:r>
      <w:r>
        <w:t>, претендующие на замещение должностей руководителей государственных (муниципальных) учреждений;</w:t>
      </w:r>
    </w:p>
    <w:p w:rsidR="00000000" w:rsidRDefault="00016BAC">
      <w:pPr>
        <w:pStyle w:val="ConsPlusNormal"/>
        <w:jc w:val="both"/>
      </w:pPr>
      <w:r>
        <w:t xml:space="preserve">(п. 3.1 введен Федеральным </w:t>
      </w:r>
      <w:hyperlink r:id="rId44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000000" w:rsidRDefault="00016BAC">
      <w:pPr>
        <w:pStyle w:val="ConsPlusNormal"/>
        <w:ind w:firstLine="540"/>
        <w:jc w:val="both"/>
      </w:pPr>
      <w:r>
        <w:t xml:space="preserve">3.2) лица, замещающие должности государственной службы, включенные в </w:t>
      </w:r>
      <w:hyperlink r:id="rId45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016BAC">
      <w:pPr>
        <w:pStyle w:val="ConsPlusNormal"/>
        <w:jc w:val="both"/>
      </w:pPr>
      <w:r>
        <w:t xml:space="preserve">(п. 3.2 введен Федеральным </w:t>
      </w:r>
      <w:hyperlink r:id="rId4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bookmarkStart w:id="16" w:name="Par165"/>
      <w:bookmarkEnd w:id="16"/>
      <w:r>
        <w:t xml:space="preserve">4) лица, замещающие должности, указанные в </w:t>
      </w:r>
      <w:hyperlink w:anchor="Par155" w:tooltip="Ссылка на текущий документ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ar161" w:tooltip="Ссылка на текущий документ" w:history="1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000000" w:rsidRDefault="00016BAC">
      <w:pPr>
        <w:pStyle w:val="ConsPlusNormal"/>
        <w:jc w:val="both"/>
      </w:pPr>
      <w:r>
        <w:t xml:space="preserve">(п. 4 в ред. Федерального </w:t>
      </w:r>
      <w:hyperlink r:id="rId4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</w:t>
      </w:r>
      <w:hyperlink r:id="rId4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актами</w:t>
        </w:r>
      </w:hyperlink>
      <w:r>
        <w:t xml:space="preserve"> Российской Федерации и нормативными </w:t>
      </w:r>
      <w:hyperlink r:id="rId49" w:tooltip="&quot;Положение о порядке представления сведений о доходах, расходах, об имуществе и обязательствах имущественного характера в Банке России&quot; (утв. Банком России 21.05.2013 N 399-П) (Зарегистрировано в Минюсте России 05.07.2013 N 29000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50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  <w:r>
        <w:t>3. Сведения о доходах, об имуществе и обязательств</w:t>
      </w:r>
      <w:r>
        <w:t xml:space="preserve">ах имущественного характера, представляемые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</w:t>
      </w:r>
      <w:r>
        <w:t xml:space="preserve">рактера, представляемые гражданином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</w:t>
      </w:r>
      <w:r>
        <w:t xml:space="preserve">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</w:t>
      </w:r>
      <w:r>
        <w:t>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</w:t>
      </w:r>
      <w:r>
        <w:t xml:space="preserve">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федеральным </w:t>
      </w:r>
      <w:hyperlink r:id="rId51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законом</w:t>
        </w:r>
      </w:hyperlink>
      <w:r>
        <w:t xml:space="preserve"> к сведениям, составляющим</w:t>
      </w:r>
      <w:r>
        <w:t xml:space="preserve"> государственную тайну, подлежат защите в соответствии с </w:t>
      </w:r>
      <w:hyperlink r:id="rId52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016BAC">
      <w:pPr>
        <w:pStyle w:val="ConsPlusNormal"/>
        <w:jc w:val="both"/>
      </w:pPr>
      <w:r>
        <w:t xml:space="preserve">(в ред. Федеральных законов от 03.12.2012 </w:t>
      </w:r>
      <w:hyperlink r:id="rId53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54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</w:t>
      </w:r>
      <w:r>
        <w:t xml:space="preserve">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</w:t>
      </w:r>
      <w:r>
        <w:t>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016BAC">
      <w:pPr>
        <w:pStyle w:val="ConsPlusNormal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</w:t>
      </w:r>
      <w:r>
        <w:t>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lastRenderedPageBreak/>
        <w:t>6. Сведения о доходах, об имуществе и обязательствах имущественного характера, представл</w:t>
      </w:r>
      <w:r>
        <w:t xml:space="preserve">яемые лицами, указанными в </w:t>
      </w:r>
      <w:hyperlink w:anchor="Par165" w:tooltip="Ссылка на текущий документ" w:history="1">
        <w:r>
          <w:rPr>
            <w:color w:val="0000FF"/>
          </w:rPr>
          <w:t>пункте 4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</w:t>
      </w:r>
      <w:r>
        <w:t>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</w:t>
      </w:r>
      <w:r>
        <w:t xml:space="preserve">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</w:t>
      </w:r>
      <w:hyperlink r:id="rId5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Российской Федерации, нормативными </w:t>
      </w:r>
      <w:hyperlink r:id="rId56" w:tooltip="Указание Банка России от 16.07.2013 N 3027-У &quot;О порядке размещения сведений о доходах, расходах,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&quot; (Зарегистрировано в Минюсте России 25.07.2013 N 29167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57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  <w:r>
        <w:t>7. Проверка достоверности и полноты сведений о доходах, об имуществе и обязательств</w:t>
      </w:r>
      <w:r>
        <w:t xml:space="preserve">ах имущественного характера, представляемых в соответствии с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</w:t>
      </w:r>
      <w:r>
        <w:t xml:space="preserve">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5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самостоятельно или путем направления запроса в федеральные орга</w:t>
      </w:r>
      <w:r>
        <w:t xml:space="preserve">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016BAC">
      <w:pPr>
        <w:pStyle w:val="ConsPlusNormal"/>
        <w:jc w:val="both"/>
      </w:pPr>
      <w:r>
        <w:t xml:space="preserve">(в ред. Федеральных законов от 03.12.2012 </w:t>
      </w:r>
      <w:hyperlink r:id="rId59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60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</w:t>
      </w:r>
      <w:r>
        <w:t xml:space="preserve">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61" w:tooltip="Постановление Правительства РФ от 13.03.2013 N 207 (ред. от 06.11.2014)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{КонсультантПлюс}" w:history="1">
        <w:r>
          <w:rPr>
            <w:color w:val="0000FF"/>
          </w:rPr>
          <w:t>порядке</w:t>
        </w:r>
      </w:hyperlink>
      <w:r>
        <w:t>, устанавливаемом нор</w:t>
      </w:r>
      <w:r>
        <w:t>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</w:t>
      </w:r>
      <w:r>
        <w:t>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</w:t>
      </w:r>
      <w:r>
        <w:t>идентом Российской Федерации.</w:t>
      </w:r>
    </w:p>
    <w:p w:rsidR="00000000" w:rsidRDefault="00016BAC">
      <w:pPr>
        <w:pStyle w:val="ConsPlusNormal"/>
        <w:jc w:val="both"/>
      </w:pPr>
      <w:r>
        <w:t xml:space="preserve">(часть 7.1 введена Федеральным </w:t>
      </w:r>
      <w:hyperlink r:id="rId62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000000" w:rsidRDefault="00016BAC">
      <w:pPr>
        <w:pStyle w:val="ConsPlusNormal"/>
        <w:ind w:firstLine="540"/>
        <w:jc w:val="both"/>
      </w:pPr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</w:t>
      </w:r>
      <w:r>
        <w:t>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</w:t>
      </w:r>
      <w:r>
        <w:t>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</w:t>
      </w:r>
      <w:r>
        <w:t>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</w:t>
      </w:r>
      <w:r>
        <w:t xml:space="preserve"> указанного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</w:t>
      </w:r>
      <w:r>
        <w:t>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</w:t>
      </w:r>
      <w:r>
        <w:t>ководителя государственного (муниципального) учреждения.</w:t>
      </w:r>
    </w:p>
    <w:p w:rsidR="00000000" w:rsidRDefault="00016BAC">
      <w:pPr>
        <w:pStyle w:val="ConsPlusNormal"/>
        <w:jc w:val="both"/>
      </w:pPr>
      <w:r>
        <w:t xml:space="preserve">(в ред. Федеральных законов от 03.12.2012 </w:t>
      </w:r>
      <w:hyperlink r:id="rId63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64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  <w:r>
        <w:t xml:space="preserve">9. Невыполнение гражданином или лицом, указанными в </w:t>
      </w:r>
      <w:hyperlink w:anchor="Par15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ar15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</w:t>
      </w:r>
      <w:r>
        <w:lastRenderedPageBreak/>
        <w:t>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Пенсионн</w:t>
      </w:r>
      <w:r>
        <w:t>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</w:t>
      </w:r>
      <w:r>
        <w:t>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016BAC">
      <w:pPr>
        <w:pStyle w:val="ConsPlusNormal"/>
        <w:jc w:val="both"/>
      </w:pPr>
      <w:r>
        <w:t xml:space="preserve">(в ред. Федеральных законов от 03.12.2012 </w:t>
      </w:r>
      <w:hyperlink r:id="rId65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66" w:tooltip="Федеральный закон от 29.12.2012 N 280-ФЗ &quot;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N 280-ФЗ</w:t>
        </w:r>
      </w:hyperlink>
      <w:r>
        <w:t>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17" w:name="Par184"/>
      <w:bookmarkEnd w:id="17"/>
      <w:r>
        <w:t>Статья 8.1. Представление сведений о расходах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67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18" w:name="Par188"/>
      <w:bookmarkEnd w:id="18"/>
      <w:r>
        <w:t>1. Лица, замещающие (занимающие)</w:t>
      </w:r>
      <w:r>
        <w:t xml:space="preserve"> должности, включенные в </w:t>
      </w:r>
      <w:hyperlink r:id="rId68" w:tooltip="Справочная информация: &quot;Перечень должностей, при назначении на которые граждане и при замещении которых служащие обязаны представлять сведения о доходах, расходах об имуществе и обязательствах имущественного характера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 или нормати</w:t>
      </w:r>
      <w:r>
        <w:t xml:space="preserve">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6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</w:t>
      </w:r>
      <w:hyperlink r:id="rId70" w:tooltip="&quot;Положение о порядке представления сведений о доходах, расходах, об имуществе и обязательствах имущественного характера в Банке России&quot; (утв. Банком России 21.05.2013 N 399-П) (Зарегистрировано в Минюсте России 05.07.2013 N 29000){КонсультантПлюс}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2. Контроль за соответствием расходов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</w:t>
      </w:r>
      <w:r>
        <w:t xml:space="preserve">тоящей статьи, а также расходов их супруг (супругов) и несовершеннолетних детей общему доходу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</w:t>
      </w:r>
      <w:r>
        <w:t xml:space="preserve">ершению сделки, осуществляется в порядке, предусмотренном настоящим Федеральным законом и Федеральным </w:t>
      </w:r>
      <w:hyperlink r:id="rId7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</w:t>
      </w:r>
      <w:r>
        <w:t>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3. Непредставление лицами, указанными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</w:t>
      </w:r>
      <w:r>
        <w:t xml:space="preserve">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ar18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увол</w:t>
      </w:r>
      <w:r>
        <w:t>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</w:t>
      </w:r>
      <w:r>
        <w:t>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016BAC">
      <w:pPr>
        <w:pStyle w:val="ConsPlusNormal"/>
        <w:ind w:firstLine="540"/>
        <w:jc w:val="both"/>
      </w:pPr>
      <w:r>
        <w:t>4. С</w:t>
      </w:r>
      <w:r>
        <w:t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</w:t>
      </w:r>
      <w:r>
        <w:t xml:space="preserve">дставленные в соответствии с Федеральным </w:t>
      </w:r>
      <w:hyperlink r:id="rId7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</w:t>
      </w:r>
      <w:r>
        <w:t>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</w:t>
      </w:r>
      <w:r>
        <w:t>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</w:t>
      </w:r>
      <w:r>
        <w:t xml:space="preserve">формации в </w:t>
      </w:r>
      <w:hyperlink r:id="rId73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порядке</w:t>
        </w:r>
      </w:hyperlink>
      <w:r>
        <w:t>, определяемом нормативными правовыми актами Президента Российской Федерации, иными нормативными правовыми акта</w:t>
      </w:r>
      <w:r>
        <w:t xml:space="preserve">ми Российской Федерации и нормативными актами Центрального банка Российской Федерации, с соблюдением установленных </w:t>
      </w:r>
      <w:hyperlink r:id="rId74" w:tooltip="Федеральный закон от 27.07.2006 N 152-ФЗ (ред. от 21.07.2014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7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</w:t>
      </w:r>
      <w:r>
        <w:t>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19" w:name="Par194"/>
      <w:bookmarkEnd w:id="19"/>
      <w:r>
        <w:lastRenderedPageBreak/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20" w:name="Par196"/>
      <w:bookmarkEnd w:id="20"/>
      <w:r>
        <w:t>1. Государственный или муниципальный служащий обязан уведомлять представителя н</w:t>
      </w:r>
      <w:r>
        <w:t>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016BAC">
      <w:pPr>
        <w:pStyle w:val="ConsPlusNormal"/>
        <w:ind w:firstLine="540"/>
        <w:jc w:val="both"/>
      </w:pPr>
      <w:r>
        <w:t>2. Уведомление о фактах обращения в целях склонения к совершени</w:t>
      </w:r>
      <w:r>
        <w:t>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016BAC">
      <w:pPr>
        <w:pStyle w:val="ConsPlusNormal"/>
        <w:ind w:firstLine="540"/>
        <w:jc w:val="both"/>
      </w:pPr>
      <w:r>
        <w:t>3. Не</w:t>
      </w:r>
      <w:r>
        <w:t xml:space="preserve">выполнение государственным или муниципальным служащим должностной (служебной) обязанности, предусмотренной </w:t>
      </w:r>
      <w:hyperlink w:anchor="Par19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</w:t>
      </w:r>
      <w:r>
        <w:t xml:space="preserve">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4. Государственный или муниципальный служащий, уведомивший представителя нанимателя (работодателя), органы прокуратуры или </w:t>
      </w:r>
      <w:r>
        <w:t>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</w:t>
      </w:r>
      <w:r>
        <w:t>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>5. Порядок уведомления представителя нанимател</w:t>
      </w:r>
      <w:r>
        <w:t>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</w:t>
      </w:r>
      <w:r>
        <w:t>ний определяются представителем нанимателя (работодателем).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1" w:name="Par202"/>
      <w:bookmarkEnd w:id="21"/>
      <w:r>
        <w:t>Статья 10. Конфликт интересов на государственной и муниципальной службе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Под конфликтом интересов на государственной или муниципальной службе в настоящем Федеральном законе понимае</w:t>
      </w:r>
      <w:r>
        <w:t>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</w:t>
      </w:r>
      <w:r>
        <w:t xml:space="preserve">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</w:t>
      </w:r>
      <w:r>
        <w:t>аций, общества или государства.</w:t>
      </w:r>
    </w:p>
    <w:p w:rsidR="00000000" w:rsidRDefault="00016BAC">
      <w:pPr>
        <w:pStyle w:val="ConsPlusNormal"/>
        <w:ind w:firstLine="540"/>
        <w:jc w:val="both"/>
      </w:pPr>
      <w:r>
        <w:t>2.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</w:t>
      </w:r>
      <w:r>
        <w:t>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2" w:name="Par207"/>
      <w:bookmarkEnd w:id="22"/>
      <w:r>
        <w:t xml:space="preserve">Статья 11. Порядок </w:t>
      </w:r>
      <w:r>
        <w:t>предотвращения и урегулирования конфликта интересов на государственной и муниципальной службе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016BAC">
      <w:pPr>
        <w:pStyle w:val="ConsPlusNormal"/>
        <w:ind w:firstLine="540"/>
        <w:jc w:val="both"/>
      </w:pPr>
      <w:r>
        <w:t>2. Государственный или му</w:t>
      </w:r>
      <w:r>
        <w:t>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016BAC">
      <w:pPr>
        <w:pStyle w:val="ConsPlusNormal"/>
        <w:ind w:firstLine="540"/>
        <w:jc w:val="both"/>
      </w:pPr>
      <w:r>
        <w:t>3. Представитель нанимателя, если ему стало известно о</w:t>
      </w:r>
      <w:r>
        <w:t xml:space="preserve">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016BAC">
      <w:pPr>
        <w:pStyle w:val="ConsPlusNormal"/>
        <w:ind w:firstLine="540"/>
        <w:jc w:val="both"/>
      </w:pPr>
      <w:r>
        <w:t>4. Предотвращение или урегули</w:t>
      </w:r>
      <w:r>
        <w:t>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</w:t>
      </w:r>
      <w:r>
        <w:t xml:space="preserve">ей в установленном порядке, и (или) в отказе его от выгоды, явившейся причиной возникновения </w:t>
      </w:r>
      <w:r>
        <w:lastRenderedPageBreak/>
        <w:t>конфликта интересов.</w:t>
      </w:r>
    </w:p>
    <w:p w:rsidR="00000000" w:rsidRDefault="00016BAC">
      <w:pPr>
        <w:pStyle w:val="ConsPlusNormal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государственный или муниципальный служащий, осуществляются </w:t>
      </w:r>
      <w:r>
        <w:t>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5.1. Непринятие государственным или муниципальным служащим, являющимся стороной конфликта интересов, мер </w:t>
      </w:r>
      <w:r>
        <w:t>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016BAC">
      <w:pPr>
        <w:pStyle w:val="ConsPlusNormal"/>
        <w:jc w:val="both"/>
      </w:pPr>
      <w:r>
        <w:t xml:space="preserve">(часть </w:t>
      </w:r>
      <w:r>
        <w:t xml:space="preserve">5.1 введена Федеральным </w:t>
      </w:r>
      <w:hyperlink r:id="rId7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6. В случае, если государственный или муниципальный служащий владеет цен</w:t>
      </w:r>
      <w:r>
        <w:t>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</w:t>
      </w:r>
      <w:r>
        <w:t xml:space="preserve">ций) в доверительное управление в соответствии с </w:t>
      </w:r>
      <w:hyperlink r:id="rId77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3" w:name="Par218"/>
      <w:bookmarkEnd w:id="23"/>
      <w:r>
        <w:t>Статья 11.1. Обязанности служащих Центрального банка Российской Федерации, работников, замещающих должности в госу</w:t>
      </w:r>
      <w:r>
        <w:t xml:space="preserve">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</w:t>
      </w:r>
      <w:r>
        <w:t>федеральными государственными органами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</w:t>
      </w:r>
      <w:r>
        <w:t>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79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Служащие Центрального банка Российской Федерации, работники</w:t>
      </w:r>
      <w:r>
        <w:t xml:space="preserve">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</w:t>
      </w:r>
      <w:r>
        <w:t xml:space="preserve">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Par194" w:tooltip="Ссылка на текущий документ" w:history="1">
        <w:r>
          <w:rPr>
            <w:color w:val="0000FF"/>
          </w:rPr>
          <w:t>статьями 9</w:t>
        </w:r>
      </w:hyperlink>
      <w:r>
        <w:t xml:space="preserve"> - </w:t>
      </w:r>
      <w:hyperlink w:anchor="Par207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</w:t>
      </w:r>
      <w:r>
        <w:t xml:space="preserve">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</w:t>
      </w:r>
      <w:r>
        <w:t>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80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6BA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16BAC">
      <w:pPr>
        <w:pStyle w:val="ConsPlusNormal"/>
        <w:ind w:firstLine="540"/>
        <w:jc w:val="both"/>
      </w:pPr>
      <w:r>
        <w:t>О разъяснении п</w:t>
      </w:r>
      <w:r>
        <w:t xml:space="preserve">оложений статьи 12 см. </w:t>
      </w:r>
      <w:hyperlink r:id="rId81" w:tooltip="&lt;Письмо&gt; Минтруда России от 30.12.2013 N 18-2/4074 &quot;О разъяснении положений статьи 12 Федерального закона от 25 декабря 2008 г. N 273-ФЗ &quot;О противодействии коррупции&quot;{КонсультантПлюс}" w:history="1">
        <w:r>
          <w:rPr>
            <w:color w:val="0000FF"/>
          </w:rPr>
          <w:t>письмо</w:t>
        </w:r>
      </w:hyperlink>
      <w:r>
        <w:t xml:space="preserve"> Минтруда России от 30.12.2013 N 18-2/4074.</w:t>
      </w:r>
    </w:p>
    <w:p w:rsidR="00000000" w:rsidRDefault="00016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4" w:name="Par230"/>
      <w:bookmarkEnd w:id="24"/>
      <w:r>
        <w:t>Статья 12. Ограничения, налагаемые на гражданина, замещавшего должность государственной или муниципальной службы, при заключении</w:t>
      </w:r>
      <w:r>
        <w:t xml:space="preserve"> им трудового или гражданско-правового договора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82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25" w:name="Par233"/>
      <w:bookmarkEnd w:id="25"/>
      <w:r>
        <w:t>1. Гражданин, з</w:t>
      </w:r>
      <w:r>
        <w:t xml:space="preserve">амещавший должность государственной или муниципальной службы, включенную в </w:t>
      </w:r>
      <w:hyperlink r:id="rId83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</w:t>
      </w:r>
      <w:r>
        <w:t xml:space="preserve">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</w:t>
      </w:r>
      <w:r>
        <w:t xml:space="preserve">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>
        <w:lastRenderedPageBreak/>
        <w:t>должностные (служебные) обязанности государственного или муниципального служащего, с согласия соответствую</w:t>
      </w:r>
      <w:r>
        <w:t>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016BAC">
      <w:pPr>
        <w:pStyle w:val="ConsPlusNormal"/>
        <w:jc w:val="both"/>
      </w:pPr>
      <w:r>
        <w:t xml:space="preserve">(часть 1 в ред. Федерального </w:t>
      </w:r>
      <w:hyperlink r:id="rId84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</w:t>
      </w:r>
      <w:r>
        <w:t>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</w:t>
      </w:r>
      <w:r>
        <w:t>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016BAC">
      <w:pPr>
        <w:pStyle w:val="ConsPlusNormal"/>
        <w:jc w:val="both"/>
      </w:pPr>
      <w:r>
        <w:t xml:space="preserve">(часть 1.1 введена Федеральным </w:t>
      </w:r>
      <w:hyperlink r:id="rId8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bookmarkStart w:id="26" w:name="Par237"/>
      <w:bookmarkEnd w:id="26"/>
      <w: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</w:t>
      </w:r>
      <w:r>
        <w:t xml:space="preserve">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сооб</w:t>
      </w:r>
      <w:r>
        <w:t>щать работодателю сведения о последнем месте своей службы.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>3. Несоблюдение г</w:t>
      </w:r>
      <w:r>
        <w:t xml:space="preserve">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ar237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bookmarkStart w:id="27" w:name="Par241"/>
      <w:bookmarkEnd w:id="27"/>
      <w:r>
        <w:t>4. Рабо</w:t>
      </w:r>
      <w:r>
        <w:t xml:space="preserve">тодатель при заключении трудового или гражданско-правового договора на выполнение работ (оказание услуг), указанного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</w:t>
      </w:r>
      <w:r>
        <w:t xml:space="preserve">муниципальной службы, </w:t>
      </w:r>
      <w:hyperlink r:id="rId88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</w:t>
      </w:r>
      <w:r>
        <w:t xml:space="preserve">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89" w:tooltip="Постановление Правительства РФ от 21.01.2015 N 29 &quot;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  <w:r>
        <w:t xml:space="preserve">5. Неисполнение работодателем обязанности, установленной </w:t>
      </w:r>
      <w:hyperlink w:anchor="Par241" w:tooltip="Ссылка на текущий документ" w:history="1">
        <w:r>
          <w:rPr>
            <w:color w:val="0000FF"/>
          </w:rPr>
          <w:t>част</w:t>
        </w:r>
        <w:r>
          <w:rPr>
            <w:color w:val="0000FF"/>
          </w:rPr>
          <w:t>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91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>6. Проверка соблюдения гражданином, у</w:t>
      </w:r>
      <w:r>
        <w:t xml:space="preserve">казанным в </w:t>
      </w:r>
      <w:hyperlink w:anchor="Par23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</w:t>
      </w:r>
      <w:r>
        <w:t>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</w:t>
      </w:r>
      <w:r>
        <w:t xml:space="preserve">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92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016BAC">
      <w:pPr>
        <w:pStyle w:val="ConsPlusNormal"/>
        <w:jc w:val="both"/>
      </w:pPr>
      <w:r>
        <w:t xml:space="preserve">(часть 6 введена Федеральным </w:t>
      </w:r>
      <w:hyperlink r:id="rId9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28" w:name="Par247"/>
      <w:bookmarkEnd w:id="28"/>
      <w:r>
        <w:t xml:space="preserve">Статья 12.1. Ограничения и обязанности, налагаемые на лиц, замещающих государственные должности Российской Федерации, государственные должности </w:t>
      </w:r>
      <w:r>
        <w:t>субъектов Российской Федерации, муниципальные должности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94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29" w:name="Par251"/>
      <w:bookmarkEnd w:id="29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</w:t>
      </w:r>
      <w:r>
        <w:t xml:space="preserve">нные должности субъектов Российской Федерации, если иное не установлено федеральными конституционными законами или федеральными законами, а также </w:t>
      </w:r>
      <w:r>
        <w:lastRenderedPageBreak/>
        <w:t>муниципальные должности, должности государственной или муниципальной службы.</w:t>
      </w:r>
    </w:p>
    <w:p w:rsidR="00000000" w:rsidRDefault="00016BAC">
      <w:pPr>
        <w:pStyle w:val="ConsPlusNormal"/>
        <w:ind w:firstLine="540"/>
        <w:jc w:val="both"/>
      </w:pPr>
      <w:r>
        <w:t>2. Лица, замещающие муниципальные</w:t>
      </w:r>
      <w:r>
        <w:t xml:space="preserve">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</w:t>
      </w:r>
      <w:r>
        <w:t xml:space="preserve"> законами.</w:t>
      </w:r>
    </w:p>
    <w:p w:rsidR="00000000" w:rsidRDefault="00016BAC">
      <w:pPr>
        <w:pStyle w:val="ConsPlusNormal"/>
        <w:jc w:val="both"/>
      </w:pPr>
      <w:r>
        <w:t xml:space="preserve">(в ред. Федерального </w:t>
      </w:r>
      <w:hyperlink r:id="rId95" w:tooltip="Федеральный закон от 30.09.2013 N 261-ФЗ &quot;О внесении изменения в статью 12.1 Федерального закона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30.09.2013 N 261-ФЗ)</w:t>
      </w:r>
    </w:p>
    <w:p w:rsidR="00000000" w:rsidRDefault="00016BAC">
      <w:pPr>
        <w:pStyle w:val="ConsPlusNormal"/>
        <w:ind w:firstLine="54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</w:t>
      </w:r>
      <w:r>
        <w:t>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016BAC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</w:t>
      </w:r>
      <w:r>
        <w:t>я;</w:t>
      </w:r>
    </w:p>
    <w:p w:rsidR="00000000" w:rsidRDefault="00016BAC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</w:t>
      </w:r>
      <w:r>
        <w:t>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000000" w:rsidRDefault="00016BAC">
      <w:pPr>
        <w:pStyle w:val="ConsPlusNormal"/>
        <w:jc w:val="both"/>
      </w:pPr>
      <w:r>
        <w:t xml:space="preserve">(п. 2 в ред. Федерального </w:t>
      </w:r>
      <w:hyperlink r:id="rId9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000000" w:rsidRDefault="00016BAC">
      <w:pPr>
        <w:pStyle w:val="ConsPlusNormal"/>
        <w:ind w:firstLine="540"/>
        <w:jc w:val="both"/>
      </w:pPr>
      <w:r>
        <w:t>3) заниматься друго</w:t>
      </w:r>
      <w:r>
        <w:t>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</w:t>
      </w:r>
      <w:r>
        <w:t xml:space="preserve">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</w:t>
      </w:r>
      <w:r>
        <w:t>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016BAC">
      <w:pPr>
        <w:pStyle w:val="ConsPlusNormal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</w:t>
      </w:r>
      <w:r>
        <w:t xml:space="preserve"> предусмотрено федеральными законами;</w:t>
      </w:r>
    </w:p>
    <w:p w:rsidR="00000000" w:rsidRDefault="00016BAC">
      <w:pPr>
        <w:pStyle w:val="ConsPlusNormal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016BAC">
      <w:pPr>
        <w:pStyle w:val="ConsPlusNormal"/>
        <w:ind w:firstLine="540"/>
        <w:jc w:val="both"/>
      </w:pPr>
      <w:r>
        <w:t>6) получать гонорары за публикации и выст</w:t>
      </w:r>
      <w:r>
        <w:t>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016BAC">
      <w:pPr>
        <w:pStyle w:val="ConsPlusNormal"/>
        <w:ind w:firstLine="540"/>
        <w:jc w:val="both"/>
      </w:pPr>
      <w:r>
        <w:t xml:space="preserve">7) получать </w:t>
      </w:r>
      <w:r>
        <w:t>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</w:t>
      </w:r>
      <w:r>
        <w:t xml:space="preserve">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</w:t>
      </w:r>
      <w:r>
        <w:t>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</w:t>
      </w:r>
      <w:r>
        <w:t xml:space="preserve">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97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016BAC">
      <w:pPr>
        <w:pStyle w:val="ConsPlusNormal"/>
        <w:ind w:firstLine="540"/>
        <w:jc w:val="both"/>
      </w:pPr>
      <w:r>
        <w:t>8) принимать вопреки установленному порядку почетные и специальные</w:t>
      </w:r>
      <w:r>
        <w:t xml:space="preserve">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016BAC">
      <w:pPr>
        <w:pStyle w:val="ConsPlusNormal"/>
        <w:ind w:firstLine="540"/>
        <w:jc w:val="both"/>
      </w:pPr>
      <w:r>
        <w:t>9) выезжать в служебные командировки за пределы Российск</w:t>
      </w:r>
      <w:r>
        <w:t>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</w:t>
      </w:r>
      <w:r>
        <w:t>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016BAC">
      <w:pPr>
        <w:pStyle w:val="ConsPlusNormal"/>
        <w:ind w:firstLine="540"/>
        <w:jc w:val="both"/>
      </w:pPr>
      <w:r>
        <w:t>10) входить в состав органов управления, попечительских или наблюдательных сов</w:t>
      </w:r>
      <w:r>
        <w:t xml:space="preserve">етов, иных </w:t>
      </w:r>
      <w:r>
        <w:lastRenderedPageBreak/>
        <w:t>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</w:t>
      </w:r>
      <w:r>
        <w:t>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016BAC">
      <w:pPr>
        <w:pStyle w:val="ConsPlusNormal"/>
        <w:ind w:firstLine="540"/>
        <w:jc w:val="both"/>
      </w:pPr>
      <w:r>
        <w:t>11) разглашать или использовать в целях, не связанных с вып</w:t>
      </w:r>
      <w:r>
        <w:t xml:space="preserve">олнением служебных обязанностей, сведения, отнесенные в соответствии с федеральным </w:t>
      </w:r>
      <w:hyperlink r:id="rId9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000000" w:rsidRDefault="00016BAC">
      <w:pPr>
        <w:pStyle w:val="ConsPlusNormal"/>
        <w:ind w:firstLine="540"/>
        <w:jc w:val="both"/>
      </w:pPr>
      <w:bookmarkStart w:id="30" w:name="Par267"/>
      <w:bookmarkEnd w:id="30"/>
      <w:r>
        <w:t>4. Лица, замещающ</w:t>
      </w:r>
      <w:r>
        <w:t>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обязательствах имущественно</w:t>
      </w:r>
      <w:r>
        <w:t xml:space="preserve">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9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>5. Лица, замещающие государственные должности Российской Федерации, государственные должности субъектов Российской Федерации, муницип</w:t>
      </w:r>
      <w:r>
        <w:t xml:space="preserve">альные должности, замещаемые на постоянной основе, нарушившие запреты, ограничения и обязанности, установленные </w:t>
      </w:r>
      <w:hyperlink w:anchor="Par25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6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не</w:t>
      </w:r>
      <w:r>
        <w:t>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1" w:name="Par270"/>
      <w:bookmarkEnd w:id="31"/>
      <w:r>
        <w:t>Статья 12.2. Ограничения и обязанности, налагаемые на работников, замещающих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10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Если иное не установлено нормативными пр</w:t>
      </w:r>
      <w:r>
        <w:t>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</w:t>
      </w:r>
      <w:r>
        <w:t>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2" w:name="Par276"/>
      <w:bookmarkEnd w:id="32"/>
      <w:r>
        <w:t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10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bookmarkStart w:id="33" w:name="Par280"/>
    <w:bookmarkEnd w:id="33"/>
    <w:p w:rsidR="00000000" w:rsidRDefault="00016BAC">
      <w:pPr>
        <w:pStyle w:val="ConsPlusNormal"/>
        <w:ind w:firstLine="540"/>
        <w:jc w:val="both"/>
      </w:pPr>
      <w:r>
        <w:fldChar w:fldCharType="begin"/>
      </w:r>
      <w:r>
        <w:instrText>HYPERLINK consultantplus://offline/ref=7BD8F0806C2BA8E775BCBC2E8B976E2435B8E24DEFFD02FFA1625D514F0D9BD9BA371316353D77D2I6l7G</w:instrText>
      </w:r>
      <w:r>
        <w:instrText xml:space="preserve"> \o "Федеральный закон от 03.12.2012 N 231-ФЗ (ред. от 22.12.2014) \"О внесении изменений в отдельные законодательные акты Российской Федерации в связи с принятием Федерального закона \"О контроле за соответствием расходов лиц, замещающих государственные д</w:instrText>
      </w:r>
      <w:r>
        <w:instrText>олжности, и иных лиц их доходам\"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</w:t>
      </w:r>
      <w:r>
        <w:t>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</w:t>
      </w:r>
      <w:r>
        <w:t>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</w:t>
      </w:r>
      <w:r>
        <w:t>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</w:t>
      </w:r>
      <w:r>
        <w:t>ительное управление в соответствии с гражданским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2. Требования </w:t>
      </w:r>
      <w:hyperlink w:anchor="Par28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</w:t>
      </w:r>
      <w:r>
        <w:t>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016BAC">
      <w:pPr>
        <w:pStyle w:val="ConsPlusNormal"/>
        <w:jc w:val="both"/>
      </w:pPr>
      <w:r>
        <w:t xml:space="preserve">(часть 2 введена Федеральным </w:t>
      </w:r>
      <w:hyperlink r:id="rId10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4" w:name="Par284"/>
      <w:bookmarkEnd w:id="34"/>
      <w:r>
        <w:t>Статья 12.4. Ограничения, запреты и обязанности, налагаемые на работников, замещающих должности в государственных корпорациях, иных организациях</w:t>
      </w:r>
      <w:r>
        <w:t>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(в</w:t>
      </w:r>
      <w:r>
        <w:t xml:space="preserve">ведена Федеральным </w:t>
      </w:r>
      <w:hyperlink r:id="rId10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На работников, замещающих должности в государственных корпорациях, Пенсионно</w:t>
      </w:r>
      <w:r>
        <w:t>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</w:t>
      </w:r>
      <w:r>
        <w:t>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r>
        <w:t xml:space="preserve">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04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05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106" w:tooltip="Федеральный закон от 27.07.2004 N 79-ФЗ (ред. от 31.12.2014) &quot;О государственной гражданской службе Российской Федерации&quot;{КонсультантПлюс}" w:history="1">
        <w:r>
          <w:rPr>
            <w:color w:val="0000FF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5" w:name="Par290"/>
      <w:bookmarkEnd w:id="35"/>
      <w:r>
        <w:t>Статья 12.5. Установление иных запретов, ограничений, обязательств и правил служебного поведения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(введена Фед</w:t>
      </w:r>
      <w:r>
        <w:t xml:space="preserve">еральным </w:t>
      </w:r>
      <w:hyperlink r:id="rId10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bookmarkStart w:id="36" w:name="Par294"/>
    <w:bookmarkEnd w:id="36"/>
    <w:p w:rsidR="00000000" w:rsidRDefault="00016BAC">
      <w:pPr>
        <w:pStyle w:val="ConsPlusNormal"/>
        <w:ind w:firstLine="540"/>
        <w:jc w:val="both"/>
      </w:pPr>
      <w:r>
        <w:fldChar w:fldCharType="begin"/>
      </w:r>
      <w:r>
        <w:instrText>HYPERLINK consultantplus://offline/ref=7BD8F0806C2BA8E775BCBC2E8B976E2435B</w:instrText>
      </w:r>
      <w:r>
        <w:instrText>8E24DEFFD02FFA1625D514F0D9BD9BA371316353D77D3I6l1G \o "Федеральный закон от 03.12.2012 N 231-ФЗ (ред. от 22.12.2014) \"О внесении изменений в отдельные законодательные акты Российской Федерации в связи с принятием Федерального закона \"О контроле за соотве</w:instrText>
      </w:r>
      <w:r>
        <w:instrText>тствием расходов лиц, замещающих государственные должности, и иных лиц их доходам\"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</w:t>
      </w:r>
      <w:r>
        <w:t xml:space="preserve">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</w:t>
      </w:r>
      <w:r>
        <w:t>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</w:t>
      </w:r>
      <w:r>
        <w:t>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</w:t>
      </w:r>
      <w:r>
        <w:t>равила служебного поведения.</w:t>
      </w:r>
    </w:p>
    <w:p w:rsidR="00000000" w:rsidRDefault="00016BAC">
      <w:pPr>
        <w:pStyle w:val="ConsPlusNormal"/>
        <w:ind w:firstLine="540"/>
        <w:jc w:val="both"/>
      </w:pPr>
      <w:r>
        <w:t xml:space="preserve">2. Положения </w:t>
      </w:r>
      <w:hyperlink w:anchor="Par294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</w:t>
      </w:r>
      <w:r>
        <w:t>м директоров Центрального банка Российской Федерации.</w:t>
      </w:r>
    </w:p>
    <w:p w:rsidR="00000000" w:rsidRDefault="00016BAC">
      <w:pPr>
        <w:pStyle w:val="ConsPlusNormal"/>
        <w:jc w:val="both"/>
      </w:pPr>
      <w:r>
        <w:t xml:space="preserve">(часть 2 введена Федеральным </w:t>
      </w:r>
      <w:hyperlink r:id="rId108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7" w:name="Par298"/>
      <w:bookmarkEnd w:id="37"/>
      <w:r>
        <w:t>Статья 13. Ответственность физических лиц за коррупционные правонарушения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</w:t>
      </w:r>
      <w:r>
        <w:t>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09" w:tooltip="&quot;Уголовный кодекс Российской Федерации&quot; от 13.06.1996 N 63-ФЗ (ред. от 31.12.2014) (с изм. и доп., вступ. в силу с 23.01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</w:t>
      </w:r>
      <w:r>
        <w:t>лужбы.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8" w:name="Par303"/>
      <w:bookmarkEnd w:id="38"/>
      <w: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(введена Ф</w:t>
      </w:r>
      <w:r>
        <w:t xml:space="preserve">едеральным </w:t>
      </w:r>
      <w:hyperlink r:id="rId11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016BAC">
      <w:pPr>
        <w:pStyle w:val="ConsPlusNormal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</w:t>
      </w:r>
      <w:r>
        <w:t>го оно является;</w:t>
      </w:r>
    </w:p>
    <w:p w:rsidR="00000000" w:rsidRDefault="00016BAC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</w:t>
      </w:r>
      <w:r>
        <w:t>едставления заведомо недостоверных или неполных сведений;</w:t>
      </w:r>
    </w:p>
    <w:p w:rsidR="00000000" w:rsidRDefault="00016BAC">
      <w:pPr>
        <w:pStyle w:val="ConsPlusNormal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016BAC">
      <w:pPr>
        <w:pStyle w:val="ConsPlusNormal"/>
        <w:ind w:firstLine="540"/>
        <w:jc w:val="both"/>
      </w:pPr>
      <w:r>
        <w:t>4) осуществления лицом предпринимательской дея</w:t>
      </w:r>
      <w:r>
        <w:t>тельности;</w:t>
      </w:r>
    </w:p>
    <w:p w:rsidR="00000000" w:rsidRDefault="00016BAC">
      <w:pPr>
        <w:pStyle w:val="ConsPlusNormal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</w:t>
      </w:r>
      <w:r>
        <w:t xml:space="preserve">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</w:t>
      </w:r>
      <w:r>
        <w:t xml:space="preserve">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</w:t>
      </w:r>
      <w:r>
        <w:t>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</w:t>
      </w:r>
      <w:r>
        <w:t xml:space="preserve"> лицо.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39" w:name="Par315"/>
      <w:bookmarkEnd w:id="39"/>
      <w:r>
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</w:t>
      </w:r>
      <w:r>
        <w:t>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111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Лица, занимающие должности в Центральном банке Российской Федерации, лица, замещающие должности в государственных корпорациях, Пенси</w:t>
      </w:r>
      <w:r>
        <w:t>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</w:t>
      </w:r>
      <w:r>
        <w:t>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40" w:name="Par321"/>
      <w:bookmarkEnd w:id="40"/>
      <w:r>
        <w:t>Статья 13.3. Обязанность организаций принимать меры по предупреждению коррупции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112" w:tooltip="Федеральный закон от 03.12.2012 N 231-ФЗ (ред. от 22.12.2014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000000" w:rsidRDefault="00016BAC">
      <w:pPr>
        <w:pStyle w:val="ConsPlusNormal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000000" w:rsidRDefault="00016BAC">
      <w:pPr>
        <w:pStyle w:val="ConsPlusNormal"/>
        <w:ind w:firstLine="540"/>
        <w:jc w:val="both"/>
      </w:pPr>
      <w:r>
        <w:t>1) опреде</w:t>
      </w:r>
      <w:r>
        <w:t>ление подразделений или должностных лиц, ответственных за профилактику коррупционных и иных правонарушений;</w:t>
      </w:r>
    </w:p>
    <w:p w:rsidR="00000000" w:rsidRDefault="00016BAC">
      <w:pPr>
        <w:pStyle w:val="ConsPlusNormal"/>
        <w:ind w:firstLine="540"/>
        <w:jc w:val="both"/>
      </w:pPr>
      <w:r>
        <w:t>2) сотрудничество организации с правоохранительными органами;</w:t>
      </w:r>
    </w:p>
    <w:p w:rsidR="00000000" w:rsidRDefault="00016BAC">
      <w:pPr>
        <w:pStyle w:val="ConsPlusNormal"/>
        <w:ind w:firstLine="540"/>
        <w:jc w:val="both"/>
      </w:pPr>
      <w:r>
        <w:t>3) разработку и внедрение в практику стандартов и процедур, направленных на обеспечени</w:t>
      </w:r>
      <w:r>
        <w:t>е добросовестной работы организации;</w:t>
      </w:r>
    </w:p>
    <w:p w:rsidR="00000000" w:rsidRDefault="00016BAC">
      <w:pPr>
        <w:pStyle w:val="ConsPlusNormal"/>
        <w:ind w:firstLine="540"/>
        <w:jc w:val="both"/>
      </w:pPr>
      <w:r>
        <w:lastRenderedPageBreak/>
        <w:t>4) принятие кодекса этики и служебного поведения работников организации;</w:t>
      </w:r>
    </w:p>
    <w:p w:rsidR="00000000" w:rsidRDefault="00016BAC">
      <w:pPr>
        <w:pStyle w:val="ConsPlusNormal"/>
        <w:ind w:firstLine="540"/>
        <w:jc w:val="both"/>
      </w:pPr>
      <w:r>
        <w:t>5) предотвращение и урегулирование конфликта интересов;</w:t>
      </w:r>
    </w:p>
    <w:p w:rsidR="00000000" w:rsidRDefault="00016BAC">
      <w:pPr>
        <w:pStyle w:val="ConsPlusNormal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41" w:name="Par334"/>
      <w:bookmarkEnd w:id="41"/>
      <w:r>
        <w:t>Статья 13.4. Осуществление проверок уполномоченным подразделением  Администрации Президента Российской Федерации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 xml:space="preserve">(введена Федеральным </w:t>
      </w:r>
      <w:hyperlink r:id="rId113" w:tooltip="Федеральный закон от 07.05.2013 N 102-ФЗ (ред. от 22.12.2014)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</w:t>
      </w:r>
      <w:r>
        <w:t xml:space="preserve"> N 102-ФЗ)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bookmarkStart w:id="42" w:name="Par338"/>
      <w:bookmarkEnd w:id="42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</w:t>
      </w:r>
      <w:r>
        <w:t>ие Администрации Президента Российской Федерации может осуществлять в установленном порядке проверки:</w:t>
      </w:r>
    </w:p>
    <w:p w:rsidR="00000000" w:rsidRDefault="00016BAC">
      <w:pPr>
        <w:pStyle w:val="ConsPlusNormal"/>
        <w:ind w:firstLine="540"/>
        <w:jc w:val="both"/>
      </w:pPr>
      <w:bookmarkStart w:id="43" w:name="Par339"/>
      <w:bookmarkEnd w:id="43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</w:t>
      </w:r>
      <w:r>
        <w:t>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</w:t>
      </w:r>
      <w:r>
        <w:t>дерации;</w:t>
      </w:r>
    </w:p>
    <w:p w:rsidR="00000000" w:rsidRDefault="00016BAC">
      <w:pPr>
        <w:pStyle w:val="ConsPlusNormal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ar33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</w:t>
      </w:r>
      <w:r>
        <w:t>ей части;</w:t>
      </w:r>
    </w:p>
    <w:p w:rsidR="00000000" w:rsidRDefault="00016BAC">
      <w:pPr>
        <w:pStyle w:val="ConsPlusNormal"/>
        <w:ind w:firstLine="540"/>
        <w:jc w:val="both"/>
      </w:pPr>
      <w:r>
        <w:t xml:space="preserve">3) соблюдения лицами, замещающими должности, предусмотренные </w:t>
      </w:r>
      <w:hyperlink w:anchor="Par129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</w:t>
      </w:r>
      <w:r>
        <w:t xml:space="preserve">тов и ограничений, а также исполнения лицами, замещающими должности, предусмотренные </w:t>
      </w:r>
      <w:hyperlink w:anchor="Par129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своих обязанностей в соответствии с законодательством о</w:t>
      </w:r>
      <w:r>
        <w:t xml:space="preserve"> противодействии коррупции.</w:t>
      </w:r>
    </w:p>
    <w:p w:rsidR="00000000" w:rsidRDefault="00016BAC">
      <w:pPr>
        <w:pStyle w:val="ConsPlusNormal"/>
        <w:ind w:firstLine="540"/>
        <w:jc w:val="both"/>
      </w:pPr>
      <w:r>
        <w:t xml:space="preserve">2. Проверки, предусмотренные </w:t>
      </w:r>
      <w:hyperlink w:anchor="Par33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</w:t>
      </w:r>
      <w:r>
        <w:t xml:space="preserve"> органов и организаций.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  <w:outlineLvl w:val="0"/>
      </w:pPr>
      <w:bookmarkStart w:id="44" w:name="Par344"/>
      <w:bookmarkEnd w:id="44"/>
      <w:r>
        <w:t>Статья 14. Ответственность юридических лиц за коррупционные правонарушения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</w:t>
      </w:r>
      <w:r>
        <w:t xml:space="preserve">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14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</w:t>
        </w:r>
        <w:r>
          <w:rPr>
            <w:color w:val="0000FF"/>
          </w:rPr>
          <w:t>ством</w:t>
        </w:r>
      </w:hyperlink>
      <w:r>
        <w:t xml:space="preserve"> Российской Федерации.</w:t>
      </w:r>
    </w:p>
    <w:p w:rsidR="00000000" w:rsidRDefault="00016BAC">
      <w:pPr>
        <w:pStyle w:val="ConsPlusNormal"/>
        <w:ind w:firstLine="540"/>
        <w:jc w:val="both"/>
      </w:pPr>
      <w:r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</w:t>
      </w:r>
      <w:r>
        <w:t>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016BAC">
      <w:pPr>
        <w:pStyle w:val="ConsPlusNormal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</w:t>
      </w:r>
      <w:r>
        <w:t xml:space="preserve">смотренных </w:t>
      </w:r>
      <w:hyperlink r:id="rId115" w:tooltip="&quot;Кодекс Российской Федерации об административных правонарушениях&quot; от 30.12.2001 N 195-ФЗ (ред. от 05.05.2014) (с изм. и доп., вступ. в силу с 07.06.2014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jc w:val="right"/>
      </w:pPr>
      <w:r>
        <w:t>Президент</w:t>
      </w:r>
    </w:p>
    <w:p w:rsidR="00000000" w:rsidRDefault="00016BAC">
      <w:pPr>
        <w:pStyle w:val="ConsPlusNormal"/>
        <w:jc w:val="right"/>
      </w:pPr>
      <w:r>
        <w:t>Российской Федерации</w:t>
      </w:r>
    </w:p>
    <w:p w:rsidR="00000000" w:rsidRDefault="00016BAC">
      <w:pPr>
        <w:pStyle w:val="ConsPlusNormal"/>
        <w:jc w:val="right"/>
      </w:pPr>
      <w:r>
        <w:t>Д.МЕДВЕДЕВ</w:t>
      </w:r>
    </w:p>
    <w:p w:rsidR="00000000" w:rsidRDefault="00016BAC">
      <w:pPr>
        <w:pStyle w:val="ConsPlusNormal"/>
      </w:pPr>
      <w:r>
        <w:t>Москва, Кремль</w:t>
      </w:r>
    </w:p>
    <w:p w:rsidR="00000000" w:rsidRDefault="00016BAC">
      <w:pPr>
        <w:pStyle w:val="ConsPlusNormal"/>
      </w:pPr>
      <w:r>
        <w:t>25 декабря 2008 года</w:t>
      </w:r>
    </w:p>
    <w:p w:rsidR="00000000" w:rsidRDefault="00016BAC">
      <w:pPr>
        <w:pStyle w:val="ConsPlusNormal"/>
      </w:pPr>
      <w:r>
        <w:t>N 273-ФЗ</w:t>
      </w:r>
    </w:p>
    <w:p w:rsidR="00000000" w:rsidRDefault="00016BAC">
      <w:pPr>
        <w:pStyle w:val="ConsPlusNormal"/>
        <w:ind w:firstLine="540"/>
        <w:jc w:val="both"/>
      </w:pPr>
    </w:p>
    <w:p w:rsidR="00000000" w:rsidRDefault="00016BAC">
      <w:pPr>
        <w:pStyle w:val="ConsPlusNormal"/>
        <w:ind w:firstLine="540"/>
        <w:jc w:val="both"/>
      </w:pPr>
    </w:p>
    <w:p w:rsidR="00016BAC" w:rsidRDefault="00016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6BAC">
      <w:headerReference w:type="default" r:id="rId116"/>
      <w:footerReference w:type="default" r:id="rId1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AC" w:rsidRDefault="00016BAC">
      <w:pPr>
        <w:spacing w:after="0" w:line="240" w:lineRule="auto"/>
      </w:pPr>
      <w:r>
        <w:separator/>
      </w:r>
    </w:p>
  </w:endnote>
  <w:endnote w:type="continuationSeparator" w:id="0">
    <w:p w:rsidR="00016BAC" w:rsidRDefault="000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B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B46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B469A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B46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B469A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6B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AC" w:rsidRDefault="00016BAC">
      <w:pPr>
        <w:spacing w:after="0" w:line="240" w:lineRule="auto"/>
      </w:pPr>
      <w:r>
        <w:separator/>
      </w:r>
    </w:p>
  </w:footnote>
  <w:footnote w:type="continuationSeparator" w:id="0">
    <w:p w:rsidR="00016BAC" w:rsidRDefault="000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22.12.2014)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6B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12.02.2015</w:t>
          </w:r>
        </w:p>
      </w:tc>
    </w:tr>
  </w:tbl>
  <w:p w:rsidR="00000000" w:rsidRDefault="00016B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16BA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686C"/>
    <w:rsid w:val="00016BAC"/>
    <w:rsid w:val="007B469A"/>
    <w:rsid w:val="008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D8F0806C2BA8E775BCBC2E8B976E2435BBE84AE4F302FFA1625D514F0D9BD9BA371316353D72D5I6l7G" TargetMode="External"/><Relationship Id="rId117" Type="http://schemas.openxmlformats.org/officeDocument/2006/relationships/footer" Target="footer1.xml"/><Relationship Id="rId21" Type="http://schemas.openxmlformats.org/officeDocument/2006/relationships/hyperlink" Target="consultantplus://offline/ref=7BD8F0806C2BA8E775BCBC2E8B976E2435BBE84AE4F302FFA1625D514F0D9BD9BA371316353D72D5I6l0G" TargetMode="External"/><Relationship Id="rId42" Type="http://schemas.openxmlformats.org/officeDocument/2006/relationships/hyperlink" Target="consultantplus://offline/ref=7BD8F0806C2BA8E775BCBC2E8B976E2435BDE841E4F702FFA1625D514F0D9BD9BA371316353D76D5I6l3G" TargetMode="External"/><Relationship Id="rId47" Type="http://schemas.openxmlformats.org/officeDocument/2006/relationships/hyperlink" Target="consultantplus://offline/ref=7BD8F0806C2BA8E775BCBC2E8B976E2435B8E24CE4FD02FFA1625D514F0D9BD9BA371316353D76D1I6l9G" TargetMode="External"/><Relationship Id="rId63" Type="http://schemas.openxmlformats.org/officeDocument/2006/relationships/hyperlink" Target="consultantplus://offline/ref=7BD8F0806C2BA8E775BCBC2E8B976E2435B8E24DEFFD02FFA1625D514F0D9BD9BA371316353D77D1I6l5G" TargetMode="External"/><Relationship Id="rId68" Type="http://schemas.openxmlformats.org/officeDocument/2006/relationships/hyperlink" Target="consultantplus://offline/ref=7BD8F0806C2BA8E775BCBC2E8B976E2435BDE841E4F702FFA1625D514FI0lDG" TargetMode="External"/><Relationship Id="rId84" Type="http://schemas.openxmlformats.org/officeDocument/2006/relationships/hyperlink" Target="consultantplus://offline/ref=7BD8F0806C2BA8E775BCBC2E8B976E2435BBE84AE4F302FFA1625D514F0D9BD9BA371316353D72D0I6l0G" TargetMode="External"/><Relationship Id="rId89" Type="http://schemas.openxmlformats.org/officeDocument/2006/relationships/hyperlink" Target="consultantplus://offline/ref=7BD8F0806C2BA8E775BCBC2E8B976E2435B8E44CE9F702FFA1625D514F0D9BD9BA371316353D76D4I6l8G" TargetMode="External"/><Relationship Id="rId112" Type="http://schemas.openxmlformats.org/officeDocument/2006/relationships/hyperlink" Target="consultantplus://offline/ref=7BD8F0806C2BA8E775BCBC2E8B976E2435B8E24DEFFD02FFA1625D514F0D9BD9BA371316353D77D3I6l7G" TargetMode="External"/><Relationship Id="rId16" Type="http://schemas.openxmlformats.org/officeDocument/2006/relationships/hyperlink" Target="consultantplus://offline/ref=7BD8F0806C2BA8E775BCBC2E8B976E2435B8E24CE4FD02FFA1625D514F0D9BD9BA371316353D76D0I6l3G" TargetMode="External"/><Relationship Id="rId107" Type="http://schemas.openxmlformats.org/officeDocument/2006/relationships/hyperlink" Target="consultantplus://offline/ref=7BD8F0806C2BA8E775BCBC2E8B976E2435BBE84AE4F302FFA1625D514F0D9BD9BA371316353D72D3I6l6G" TargetMode="External"/><Relationship Id="rId11" Type="http://schemas.openxmlformats.org/officeDocument/2006/relationships/hyperlink" Target="consultantplus://offline/ref=7BD8F0806C2BA8E775BCBC2E8B976E2435B8E24DEFFD02FFA1625D514F0D9BD9BA371316353D77D0I6l2G" TargetMode="External"/><Relationship Id="rId24" Type="http://schemas.openxmlformats.org/officeDocument/2006/relationships/hyperlink" Target="consultantplus://offline/ref=7BD8F0806C2BA8E775BCBC2E8B976E2435BBE84AE4F302FFA1625D514F0D9BD9BA371316353D72D5I6l5G" TargetMode="External"/><Relationship Id="rId32" Type="http://schemas.openxmlformats.org/officeDocument/2006/relationships/hyperlink" Target="consultantplus://offline/ref=7BD8F0806C2BA8E775BCBC2E8B976E2435B8E24CE4FD02FFA1625D514F0D9BD9BA371316353D76D0I6l4G" TargetMode="External"/><Relationship Id="rId37" Type="http://schemas.openxmlformats.org/officeDocument/2006/relationships/hyperlink" Target="consultantplus://offline/ref=7BD8F0806C2BA8E775BCBC2E8B976E2435B8E24CE4FD02FFA1625D514F0D9BD9BA371316353D76D1I6l3G" TargetMode="External"/><Relationship Id="rId40" Type="http://schemas.openxmlformats.org/officeDocument/2006/relationships/hyperlink" Target="consultantplus://offline/ref=7BD8F0806C2BA8E775BCBC2E8B976E2435BDE841E4F702FFA1625D514F0D9BD9BA371316353D77D0I6l7G" TargetMode="External"/><Relationship Id="rId45" Type="http://schemas.openxmlformats.org/officeDocument/2006/relationships/hyperlink" Target="consultantplus://offline/ref=7BD8F0806C2BA8E775BCBC2E8B976E2435BDE841E4F702FFA1625D514FI0lDG" TargetMode="External"/><Relationship Id="rId53" Type="http://schemas.openxmlformats.org/officeDocument/2006/relationships/hyperlink" Target="consultantplus://offline/ref=7BD8F0806C2BA8E775BCBC2E8B976E2435B8E24DEFFD02FFA1625D514F0D9BD9BA371316353D77D1I6l0G" TargetMode="External"/><Relationship Id="rId58" Type="http://schemas.openxmlformats.org/officeDocument/2006/relationships/hyperlink" Target="consultantplus://offline/ref=7BD8F0806C2BA8E775BCBC2E8B976E2435B9E44FECF002FFA1625D514F0D9BD9BA371316353D76D7I6l4G" TargetMode="External"/><Relationship Id="rId66" Type="http://schemas.openxmlformats.org/officeDocument/2006/relationships/hyperlink" Target="consultantplus://offline/ref=7BD8F0806C2BA8E775BCBC2E8B976E2435BBE048EBF102FFA1625D514F0D9BD9BA371316353D76D7I6l2G" TargetMode="External"/><Relationship Id="rId74" Type="http://schemas.openxmlformats.org/officeDocument/2006/relationships/hyperlink" Target="consultantplus://offline/ref=7BD8F0806C2BA8E775BCBC2E8B976E2435B9E648E9F502FFA1625D514FI0lDG" TargetMode="External"/><Relationship Id="rId79" Type="http://schemas.openxmlformats.org/officeDocument/2006/relationships/hyperlink" Target="consultantplus://offline/ref=7BD8F0806C2BA8E775BCBC2E8B976E2435BBE84AE4F302FFA1625D514F0D9BD9BA371316353D72D7I6l7G" TargetMode="External"/><Relationship Id="rId87" Type="http://schemas.openxmlformats.org/officeDocument/2006/relationships/hyperlink" Target="consultantplus://offline/ref=7BD8F0806C2BA8E775BCBC2E8B976E2435BBE84AE4F302FFA1625D514F0D9BD9BA371316353D72D0I6l7G" TargetMode="External"/><Relationship Id="rId102" Type="http://schemas.openxmlformats.org/officeDocument/2006/relationships/hyperlink" Target="consultantplus://offline/ref=7BD8F0806C2BA8E775BCBC2E8B976E2435B8E24DEFFD02FFA1625D514F0D9BD9BA371316353D77D2I6l6G" TargetMode="External"/><Relationship Id="rId110" Type="http://schemas.openxmlformats.org/officeDocument/2006/relationships/hyperlink" Target="consultantplus://offline/ref=7BD8F0806C2BA8E775BCBC2E8B976E2435BBE84AE4F302FFA1625D514F0D9BD9BA371316353D72DCI6l1G" TargetMode="External"/><Relationship Id="rId115" Type="http://schemas.openxmlformats.org/officeDocument/2006/relationships/hyperlink" Target="consultantplus://offline/ref=7BD8F0806C2BA8E775BCBC2E8B976E2435B9E240EDF702FFA1625D514F0D9BD9BA371316353D76D1I6l6G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BD8F0806C2BA8E775BCBC2E8B976E2435B8E04FEFFC02FFA1625D514F0D9BD9BA371316353D76D4I6l8G" TargetMode="External"/><Relationship Id="rId82" Type="http://schemas.openxmlformats.org/officeDocument/2006/relationships/hyperlink" Target="consultantplus://offline/ref=7BD8F0806C2BA8E775BCBC2E8B976E2435BBE84AE4F302FFA1625D514F0D9BD9BA371316353D72D0I6l1G" TargetMode="External"/><Relationship Id="rId90" Type="http://schemas.openxmlformats.org/officeDocument/2006/relationships/hyperlink" Target="consultantplus://offline/ref=7BD8F0806C2BA8E775BCBC2E8B976E2435BBE84AE4F302FFA1625D514F0D9BD9BA371316353D72D0I6l6G" TargetMode="External"/><Relationship Id="rId95" Type="http://schemas.openxmlformats.org/officeDocument/2006/relationships/hyperlink" Target="consultantplus://offline/ref=7BD8F0806C2BA8E775BCBC2E8B976E2435BAE24CEAF002FFA1625D514F0D9BD9BA371316353D76D4I6l9G" TargetMode="External"/><Relationship Id="rId19" Type="http://schemas.openxmlformats.org/officeDocument/2006/relationships/hyperlink" Target="consultantplus://offline/ref=7BD8F0806C2BA8E775BCBC2E8B976E2436B7E74DE7A255FDF03753I5l4G" TargetMode="External"/><Relationship Id="rId14" Type="http://schemas.openxmlformats.org/officeDocument/2006/relationships/hyperlink" Target="consultantplus://offline/ref=7BD8F0806C2BA8E775BCBC2E8B976E2435BAE24CEAF002FFA1625D514F0D9BD9BA371316353D76D4I6l9G" TargetMode="External"/><Relationship Id="rId22" Type="http://schemas.openxmlformats.org/officeDocument/2006/relationships/hyperlink" Target="consultantplus://offline/ref=7BD8F0806C2BA8E775BCBC2E8B976E2435BCE84DE4F502FFA1625D514FI0lDG" TargetMode="External"/><Relationship Id="rId27" Type="http://schemas.openxmlformats.org/officeDocument/2006/relationships/hyperlink" Target="consultantplus://offline/ref=7BD8F0806C2BA8E775BCBC2E8B976E2435B8E24DEFFD02FFA1625D514F0D9BD9BA371316353D77D0I6l5G" TargetMode="External"/><Relationship Id="rId30" Type="http://schemas.openxmlformats.org/officeDocument/2006/relationships/hyperlink" Target="consultantplus://offline/ref=7BD8F0806C2BA8E775BCBC2E8B976E2435B8E24DE8F502FFA1625D514F0D9BD9BA371316353D77D1I6l1G" TargetMode="External"/><Relationship Id="rId35" Type="http://schemas.openxmlformats.org/officeDocument/2006/relationships/hyperlink" Target="consultantplus://offline/ref=7BD8F0806C2BA8E775BCBC2E8B976E2435B8E24DEFFD02FFA1625D514F0D9BD9BA371316353D77D0I6l7G" TargetMode="External"/><Relationship Id="rId43" Type="http://schemas.openxmlformats.org/officeDocument/2006/relationships/hyperlink" Target="consultantplus://offline/ref=7BD8F0806C2BA8E775BCBC2E8B976E2435BDE841E4F702FFA1625D514FI0lDG" TargetMode="External"/><Relationship Id="rId48" Type="http://schemas.openxmlformats.org/officeDocument/2006/relationships/hyperlink" Target="consultantplus://offline/ref=7BD8F0806C2BA8E775BCBC2E8B976E2435B9E44FE5F402FFA1625D514F0D9BD9BA371316353D76D6I6l5G" TargetMode="External"/><Relationship Id="rId56" Type="http://schemas.openxmlformats.org/officeDocument/2006/relationships/hyperlink" Target="consultantplus://offline/ref=7BD8F0806C2BA8E775BCBC2E8B976E2435BAE049EEF002FFA1625D514FI0lDG" TargetMode="External"/><Relationship Id="rId64" Type="http://schemas.openxmlformats.org/officeDocument/2006/relationships/hyperlink" Target="consultantplus://offline/ref=7BD8F0806C2BA8E775BCBC2E8B976E2435BBE048EBF102FFA1625D514F0D9BD9BA371316353D76D7I6l3G" TargetMode="External"/><Relationship Id="rId69" Type="http://schemas.openxmlformats.org/officeDocument/2006/relationships/hyperlink" Target="consultantplus://offline/ref=7BD8F0806C2BA8E775BCBC2E8B976E2435B8E24DEFF102FFA1625D514F0D9BD9BA371316353D76D6I6l6G" TargetMode="External"/><Relationship Id="rId77" Type="http://schemas.openxmlformats.org/officeDocument/2006/relationships/hyperlink" Target="consultantplus://offline/ref=7BD8F0806C2BA8E775BCBC2E8B976E2435B8E049E8F402FFA1625D514F0D9BD9BA371316353F75D1I6l6G" TargetMode="External"/><Relationship Id="rId100" Type="http://schemas.openxmlformats.org/officeDocument/2006/relationships/hyperlink" Target="consultantplus://offline/ref=7BD8F0806C2BA8E775BCBC2E8B976E2435BBE84AE4F302FFA1625D514F0D9BD9BA371316353D72D2I6l9G" TargetMode="External"/><Relationship Id="rId105" Type="http://schemas.openxmlformats.org/officeDocument/2006/relationships/hyperlink" Target="consultantplus://offline/ref=7BD8F0806C2BA8E775BCBC2E8B976E2435B8E34BEDF402FFA1625D514F0D9BD9BA371316353D77D3I6l8G" TargetMode="External"/><Relationship Id="rId113" Type="http://schemas.openxmlformats.org/officeDocument/2006/relationships/hyperlink" Target="consultantplus://offline/ref=7BD8F0806C2BA8E775BCBC2E8B976E2435B8E24DE8F502FFA1625D514F0D9BD9BA371316353D77D2I6l7G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BD8F0806C2BA8E775BCBC2E8B976E2435BAE648EDFC02FFA1625D514F0D9BD9BA371316353D76D2I6l0G" TargetMode="External"/><Relationship Id="rId72" Type="http://schemas.openxmlformats.org/officeDocument/2006/relationships/hyperlink" Target="consultantplus://offline/ref=7BD8F0806C2BA8E775BCBC2E8B976E2435B8E24DEFF102FFA1625D514FI0lDG" TargetMode="External"/><Relationship Id="rId80" Type="http://schemas.openxmlformats.org/officeDocument/2006/relationships/hyperlink" Target="consultantplus://offline/ref=7BD8F0806C2BA8E775BCBC2E8B976E2435B8E24DEFFD02FFA1625D514F0D9BD9BA371316353D77D2I6l5G" TargetMode="External"/><Relationship Id="rId85" Type="http://schemas.openxmlformats.org/officeDocument/2006/relationships/hyperlink" Target="consultantplus://offline/ref=7BD8F0806C2BA8E775BCBC2E8B976E2435BBE84AE4F302FFA1625D514F0D9BD9BA371316353D72D0I6l2G" TargetMode="External"/><Relationship Id="rId93" Type="http://schemas.openxmlformats.org/officeDocument/2006/relationships/hyperlink" Target="consultantplus://offline/ref=7BD8F0806C2BA8E775BCBC2E8B976E2435BBE84AE4F302FFA1625D514F0D9BD9BA371316353D72D0I6l9G" TargetMode="External"/><Relationship Id="rId98" Type="http://schemas.openxmlformats.org/officeDocument/2006/relationships/hyperlink" Target="consultantplus://offline/ref=7BD8F0806C2BA8E775BCBC2E8B976E243DBCE940ECFF5FF5A93B5153I4l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D8F0806C2BA8E775BCBC2E8B976E2435BBE048EBF102FFA1625D514F0D9BD9BA371316353D76D6I6l2G" TargetMode="External"/><Relationship Id="rId17" Type="http://schemas.openxmlformats.org/officeDocument/2006/relationships/hyperlink" Target="consultantplus://offline/ref=7BD8F0806C2BA8E775BCBC2E8B976E2435BBE84AE4F302FFA1625D514F0D9BD9BA371316353D72D4I6l5G" TargetMode="External"/><Relationship Id="rId25" Type="http://schemas.openxmlformats.org/officeDocument/2006/relationships/hyperlink" Target="consultantplus://offline/ref=7BD8F0806C2BA8E775BCBC2E8B976E2435BDE841E4F702FFA1625D514FI0lDG" TargetMode="External"/><Relationship Id="rId33" Type="http://schemas.openxmlformats.org/officeDocument/2006/relationships/hyperlink" Target="consultantplus://offline/ref=7BD8F0806C2BA8E775BCBC2E8B976E2435B8E24CE4FD02FFA1625D514F0D9BD9BA371316353D76D0I6l6G" TargetMode="External"/><Relationship Id="rId38" Type="http://schemas.openxmlformats.org/officeDocument/2006/relationships/hyperlink" Target="consultantplus://offline/ref=7BD8F0806C2BA8E775BCBC2E8B976E2435BDE841E4F702FFA1625D514F0D9BD9BA371316353D77D5I6l4G" TargetMode="External"/><Relationship Id="rId46" Type="http://schemas.openxmlformats.org/officeDocument/2006/relationships/hyperlink" Target="consultantplus://offline/ref=7BD8F0806C2BA8E775BCBC2E8B976E2435B8E24CE4FD02FFA1625D514F0D9BD9BA371316353D76D1I6l7G" TargetMode="External"/><Relationship Id="rId59" Type="http://schemas.openxmlformats.org/officeDocument/2006/relationships/hyperlink" Target="consultantplus://offline/ref=7BD8F0806C2BA8E775BCBC2E8B976E2435B8E24DEFFD02FFA1625D514F0D9BD9BA371316353D77D1I6l2G" TargetMode="External"/><Relationship Id="rId67" Type="http://schemas.openxmlformats.org/officeDocument/2006/relationships/hyperlink" Target="consultantplus://offline/ref=7BD8F0806C2BA8E775BCBC2E8B976E2435B8E24DEFFD02FFA1625D514F0D9BD9BA371316353D77D1I6l7G" TargetMode="External"/><Relationship Id="rId103" Type="http://schemas.openxmlformats.org/officeDocument/2006/relationships/hyperlink" Target="consultantplus://offline/ref=7BD8F0806C2BA8E775BCBC2E8B976E2435BBE84AE4F302FFA1625D514F0D9BD9BA371316353D72D3I6l5G" TargetMode="External"/><Relationship Id="rId108" Type="http://schemas.openxmlformats.org/officeDocument/2006/relationships/hyperlink" Target="consultantplus://offline/ref=7BD8F0806C2BA8E775BCBC2E8B976E2435B8E24DEFFD02FFA1625D514F0D9BD9BA371316353D77D3I6l0G" TargetMode="External"/><Relationship Id="rId116" Type="http://schemas.openxmlformats.org/officeDocument/2006/relationships/header" Target="header1.xml"/><Relationship Id="rId20" Type="http://schemas.openxmlformats.org/officeDocument/2006/relationships/hyperlink" Target="consultantplus://offline/ref=7BD8F0806C2BA8E775BCBC2E8B976E2435B8E34EE9F702FFA1625D514F0D9BD9BA371316353E74D4I6l6G" TargetMode="External"/><Relationship Id="rId41" Type="http://schemas.openxmlformats.org/officeDocument/2006/relationships/hyperlink" Target="consultantplus://offline/ref=7BD8F0806C2BA8E775BCBC2E8B976E2435B8E24CE4FD02FFA1625D514F0D9BD9BA371316353D76D1I6l5G" TargetMode="External"/><Relationship Id="rId54" Type="http://schemas.openxmlformats.org/officeDocument/2006/relationships/hyperlink" Target="consultantplus://offline/ref=7BD8F0806C2BA8E775BCBC2E8B976E2435BBE048EBF102FFA1625D514F0D9BD9BA371316353D76D6I6l9G" TargetMode="External"/><Relationship Id="rId62" Type="http://schemas.openxmlformats.org/officeDocument/2006/relationships/hyperlink" Target="consultantplus://offline/ref=7BD8F0806C2BA8E775BCBC2E8B976E2435BBE048EBF102FFA1625D514F0D9BD9BA371316353D76D7I6l1G" TargetMode="External"/><Relationship Id="rId70" Type="http://schemas.openxmlformats.org/officeDocument/2006/relationships/hyperlink" Target="consultantplus://offline/ref=7BD8F0806C2BA8E775BCBC2E8B976E2435BBE94AEEF002FFA1625D514F0D9BD9BA371316353D76D5I6l2G" TargetMode="External"/><Relationship Id="rId75" Type="http://schemas.openxmlformats.org/officeDocument/2006/relationships/hyperlink" Target="consultantplus://offline/ref=7BD8F0806C2BA8E775BCBC2E8B976E2435B8E24CE4FD02FFA1625D514F0D9BD9BA371316353D76D2I6l1G" TargetMode="External"/><Relationship Id="rId83" Type="http://schemas.openxmlformats.org/officeDocument/2006/relationships/hyperlink" Target="consultantplus://offline/ref=7BD8F0806C2BA8E775BCBC2E8B976E2435BFE24FE5F702FFA1625D514F0D9BD9BA371316353D76D4I6l6G" TargetMode="External"/><Relationship Id="rId88" Type="http://schemas.openxmlformats.org/officeDocument/2006/relationships/hyperlink" Target="consultantplus://offline/ref=7BD8F0806C2BA8E775BCBC2E8B976E2435BFE24FE5F702FFA1625D514F0D9BD9BA371316353D76D4I6l6G" TargetMode="External"/><Relationship Id="rId91" Type="http://schemas.openxmlformats.org/officeDocument/2006/relationships/hyperlink" Target="consultantplus://offline/ref=7BD8F0806C2BA8E775BCBC2E8B976E2435B9E240EDF702FFA1625D514F0D9BD9BA371316353975D7I6l3G" TargetMode="External"/><Relationship Id="rId96" Type="http://schemas.openxmlformats.org/officeDocument/2006/relationships/hyperlink" Target="consultantplus://offline/ref=7BD8F0806C2BA8E775BCBC2E8B976E2435B8E24CE4FD02FFA1625D514F0D9BD9BA371316353D76D2I6l0G" TargetMode="External"/><Relationship Id="rId111" Type="http://schemas.openxmlformats.org/officeDocument/2006/relationships/hyperlink" Target="consultantplus://offline/ref=7BD8F0806C2BA8E775BCBC2E8B976E2435B8E24DEFFD02FFA1625D514F0D9BD9BA371316353D77D3I6l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BD8F0806C2BA8E775BCBC2E8B976E2435B9E04AE8F002FFA1625D514F0D9BD9BA371316353D75D7I6l5G" TargetMode="External"/><Relationship Id="rId23" Type="http://schemas.openxmlformats.org/officeDocument/2006/relationships/hyperlink" Target="consultantplus://offline/ref=7BD8F0806C2BA8E775BCBC2E8B976E2435BAE34CE4F302FFA1625D514FI0lDG" TargetMode="External"/><Relationship Id="rId28" Type="http://schemas.openxmlformats.org/officeDocument/2006/relationships/hyperlink" Target="consultantplus://offline/ref=7BD8F0806C2BA8E775BCBC2E8B976E2435BBE84AE4F302FFA1625D514F0D9BD9BA371316353D72D5I6l6G" TargetMode="External"/><Relationship Id="rId36" Type="http://schemas.openxmlformats.org/officeDocument/2006/relationships/hyperlink" Target="consultantplus://offline/ref=7BD8F0806C2BA8E775BCBC2E8B976E2435BBE84AE4F302FFA1625D514F0D9BD9BA371316353D72D5I6l8G" TargetMode="External"/><Relationship Id="rId49" Type="http://schemas.openxmlformats.org/officeDocument/2006/relationships/hyperlink" Target="consultantplus://offline/ref=7BD8F0806C2BA8E775BCBC2E8B976E2435BBE94AEEF002FFA1625D514F0D9BD9BA371316353D76D4I6l5G" TargetMode="External"/><Relationship Id="rId57" Type="http://schemas.openxmlformats.org/officeDocument/2006/relationships/hyperlink" Target="consultantplus://offline/ref=7BD8F0806C2BA8E775BCBC2E8B976E2435B8E24DEFFD02FFA1625D514F0D9BD9BA371316353D77D1I6l3G" TargetMode="External"/><Relationship Id="rId106" Type="http://schemas.openxmlformats.org/officeDocument/2006/relationships/hyperlink" Target="consultantplus://offline/ref=7BD8F0806C2BA8E775BCBC2E8B976E2435B8E34BEDF402FFA1625D514F0D9BD9BA371316353D7ED6I6l1G" TargetMode="External"/><Relationship Id="rId114" Type="http://schemas.openxmlformats.org/officeDocument/2006/relationships/hyperlink" Target="consultantplus://offline/ref=7BD8F0806C2BA8E775BCBC2E8B976E2435B9E240EDF702FFA1625D514F0D9BD9BA371316353975D6I6l7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BD8F0806C2BA8E775BCBC2E8B976E2435BBE84AE4F302FFA1625D514F0D9BD9BA371316353D72D4I6l3G" TargetMode="External"/><Relationship Id="rId31" Type="http://schemas.openxmlformats.org/officeDocument/2006/relationships/hyperlink" Target="consultantplus://offline/ref=7BD8F0806C2BA8E775BCBC2E8B976E2435B8E24DE8F602FFA1625D514FI0lDG" TargetMode="External"/><Relationship Id="rId44" Type="http://schemas.openxmlformats.org/officeDocument/2006/relationships/hyperlink" Target="consultantplus://offline/ref=7BD8F0806C2BA8E775BCBC2E8B976E2435BBE048EBF102FFA1625D514F0D9BD9BA371316353D76D6I6l4G" TargetMode="External"/><Relationship Id="rId52" Type="http://schemas.openxmlformats.org/officeDocument/2006/relationships/hyperlink" Target="consultantplus://offline/ref=7BD8F0806C2BA8E775BCBC2E8B976E2435BAE648EDFC02FFA1625D514F0D9BD9BA371316353D77D3I6l7G" TargetMode="External"/><Relationship Id="rId60" Type="http://schemas.openxmlformats.org/officeDocument/2006/relationships/hyperlink" Target="consultantplus://offline/ref=7BD8F0806C2BA8E775BCBC2E8B976E2435BBE048EBF102FFA1625D514F0D9BD9BA371316353D76D6I6l8G" TargetMode="External"/><Relationship Id="rId65" Type="http://schemas.openxmlformats.org/officeDocument/2006/relationships/hyperlink" Target="consultantplus://offline/ref=7BD8F0806C2BA8E775BCBC2E8B976E2435B8E24DEFFD02FFA1625D514F0D9BD9BA371316353D77D1I6l4G" TargetMode="External"/><Relationship Id="rId73" Type="http://schemas.openxmlformats.org/officeDocument/2006/relationships/hyperlink" Target="consultantplus://offline/ref=7BD8F0806C2BA8E775BCBC2E8B976E2435B9E44EEDF602FFA1625D514F0D9BD9BA371316353D76D0I6l8G" TargetMode="External"/><Relationship Id="rId78" Type="http://schemas.openxmlformats.org/officeDocument/2006/relationships/hyperlink" Target="consultantplus://offline/ref=7BD8F0806C2BA8E775BCBC2E8B976E2435B8E24DEFFD02FFA1625D514F0D9BD9BA371316353D77D2I6l2G" TargetMode="External"/><Relationship Id="rId81" Type="http://schemas.openxmlformats.org/officeDocument/2006/relationships/hyperlink" Target="consultantplus://offline/ref=7BD8F0806C2BA8E775BCBC2E8B976E2435BAE84BEEF102FFA1625D514FI0lDG" TargetMode="External"/><Relationship Id="rId86" Type="http://schemas.openxmlformats.org/officeDocument/2006/relationships/hyperlink" Target="consultantplus://offline/ref=7BD8F0806C2BA8E775BCBC2E8B976E2435BBE84AE4F302FFA1625D514F0D9BD9BA371316353D72D0I6l4G" TargetMode="External"/><Relationship Id="rId94" Type="http://schemas.openxmlformats.org/officeDocument/2006/relationships/hyperlink" Target="consultantplus://offline/ref=7BD8F0806C2BA8E775BCBC2E8B976E2435BBE84AE4F302FFA1625D514F0D9BD9BA371316353D72D1I6l1G" TargetMode="External"/><Relationship Id="rId99" Type="http://schemas.openxmlformats.org/officeDocument/2006/relationships/hyperlink" Target="consultantplus://offline/ref=7BD8F0806C2BA8E775BCBC2E8B976E2435B9E44FEDF402FFA1625D514F0D9BD9BA371316353D76D6I6l5G" TargetMode="External"/><Relationship Id="rId101" Type="http://schemas.openxmlformats.org/officeDocument/2006/relationships/hyperlink" Target="consultantplus://offline/ref=7BD8F0806C2BA8E775BCBC2E8B976E2435BBE84AE4F302FFA1625D514F0D9BD9BA371316353D72D3I6l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D8F0806C2BA8E775BCBC2E8B976E2435B9E64AEDF202FFA1625D514F0D9BD9BA371316353D75D0I6l6G" TargetMode="External"/><Relationship Id="rId13" Type="http://schemas.openxmlformats.org/officeDocument/2006/relationships/hyperlink" Target="consultantplus://offline/ref=7BD8F0806C2BA8E775BCBC2E8B976E2435B8E24DE8F502FFA1625D514F0D9BD9BA371316353D77D0I6l8G" TargetMode="External"/><Relationship Id="rId18" Type="http://schemas.openxmlformats.org/officeDocument/2006/relationships/hyperlink" Target="consultantplus://offline/ref=7BD8F0806C2BA8E775BCBC2E8B976E2435BBE84AE4F302FFA1625D514F0D9BD9BA371316353D72D4I6l8G" TargetMode="External"/><Relationship Id="rId39" Type="http://schemas.openxmlformats.org/officeDocument/2006/relationships/hyperlink" Target="consultantplus://offline/ref=7BD8F0806C2BA8E775BCBC2E8B976E2435B8E24DEFFD02FFA1625D514F0D9BD9BA371316353D77D0I6l9G" TargetMode="External"/><Relationship Id="rId109" Type="http://schemas.openxmlformats.org/officeDocument/2006/relationships/hyperlink" Target="consultantplus://offline/ref=7BD8F0806C2BA8E775BCBC2E8B976E2435B8E34EE9F702FFA1625D514F0D9BD9BA371316353D74D4I6l5G" TargetMode="External"/><Relationship Id="rId34" Type="http://schemas.openxmlformats.org/officeDocument/2006/relationships/hyperlink" Target="consultantplus://offline/ref=7BD8F0806C2BA8E775BCBC2E8B976E2435B8E24CE4FD02FFA1625D514F0D9BD9BA371316353D76D0I6l8G" TargetMode="External"/><Relationship Id="rId50" Type="http://schemas.openxmlformats.org/officeDocument/2006/relationships/hyperlink" Target="consultantplus://offline/ref=7BD8F0806C2BA8E775BCBC2E8B976E2435B8E24DEFFD02FFA1625D514F0D9BD9BA371316353D77D1I6l1G" TargetMode="External"/><Relationship Id="rId55" Type="http://schemas.openxmlformats.org/officeDocument/2006/relationships/hyperlink" Target="consultantplus://offline/ref=7BD8F0806C2BA8E775BCBC2E8B976E2435B9E44EEDF602FFA1625D514F0D9BD9BA371316353D76D0I6l8G" TargetMode="External"/><Relationship Id="rId76" Type="http://schemas.openxmlformats.org/officeDocument/2006/relationships/hyperlink" Target="consultantplus://offline/ref=7BD8F0806C2BA8E775BCBC2E8B976E2435BBE84AE4F302FFA1625D514F0D9BD9BA371316353D72D7I6l5G" TargetMode="External"/><Relationship Id="rId97" Type="http://schemas.openxmlformats.org/officeDocument/2006/relationships/hyperlink" Target="consultantplus://offline/ref=7BD8F0806C2BA8E775BCBC2E8B976E2435BAE74AE8F002FFA1625D514F0D9BD9BA371316353D76D5I6l0G" TargetMode="External"/><Relationship Id="rId104" Type="http://schemas.openxmlformats.org/officeDocument/2006/relationships/hyperlink" Target="consultantplus://offline/ref=7BD8F0806C2BA8E775BCBC2E8B976E2435B8E34BEDF402FFA1625D514F0D9BD9BA371316353D77D1I6l5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7BD8F0806C2BA8E775BCBC2E8B976E2435B8E24DEFF102FFA1625D514FI0lDG" TargetMode="External"/><Relationship Id="rId92" Type="http://schemas.openxmlformats.org/officeDocument/2006/relationships/hyperlink" Target="consultantplus://offline/ref=7BD8F0806C2BA8E775BCBC2E8B976E2435B9E44FECF002FFA1625D514F0D9BD9BA371316353D76D7I6l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D8F0806C2BA8E775BCBC2E8B976E2435B9E04AE8F002FFA1625D514F0D9BD9BA371316353D75D7I6l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16846</Words>
  <Characters>96026</Characters>
  <Application>Microsoft Office Word</Application>
  <DocSecurity>2</DocSecurity>
  <Lines>800</Lines>
  <Paragraphs>225</Paragraphs>
  <ScaleCrop>false</ScaleCrop>
  <Company/>
  <LinksUpToDate>false</LinksUpToDate>
  <CharactersWithSpaces>112647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22.12.2014)"О противодействии коррупции"</dc:title>
  <dc:creator>ConsultantPlus</dc:creator>
  <cp:lastModifiedBy>Stanislav</cp:lastModifiedBy>
  <cp:revision>2</cp:revision>
  <dcterms:created xsi:type="dcterms:W3CDTF">2019-12-19T02:20:00Z</dcterms:created>
  <dcterms:modified xsi:type="dcterms:W3CDTF">2019-12-19T02:20:00Z</dcterms:modified>
</cp:coreProperties>
</file>